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5A" w:val="clear"/>
            <w:tcMar>
              <w:top w:type="dxa" w:w="200"/>
              <w:left w:type="dxa" w:w="280"/>
              <w:bottom w:type="dxa" w:w="200"/>
              <w:right w:type="dxa" w:w="2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52"/>
                <w:szCs w:val="52"/>
              </w:rPr>
              <w:t xml:space="preserve">Dryko™ Seal Primer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CCEEEE"/>
                <w:sz w:val="28"/>
                <w:szCs w:val="28"/>
              </w:rPr>
              <w:t xml:space="preserve">Water-Based Asphalt Emulsion</w:t>
            </w:r>
          </w:p>
          <w:p>
            <w:pPr>
              <w:spacing w:before="80"/>
              <w:jc w:val="center"/>
            </w:pPr>
            <w:r>
              <w:rPr>
                <w:rFonts w:ascii="Arial" w:cs="Arial" w:eastAsia="Arial" w:hAnsi="Arial"/>
                <w:i/>
                <w:iCs/>
                <w:color w:val="CCEEEE"/>
                <w:sz w:val="24"/>
                <w:szCs w:val="24"/>
              </w:rPr>
              <w:t xml:space="preserve">Installation Guide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2B4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FFFFFF"/>
                <w:sz w:val="17"/>
                <w:szCs w:val="17"/>
              </w:rPr>
              <w:t xml:space="preserve">HTS Code: 2715.00.0000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2B4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FFFFFF"/>
                <w:sz w:val="17"/>
                <w:szCs w:val="17"/>
              </w:rPr>
              <w:t xml:space="preserve">Version 1.0  |  BSKR Brands LLC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2B4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FFFFFF"/>
                <w:sz w:val="17"/>
                <w:szCs w:val="17"/>
              </w:rPr>
              <w:t xml:space="preserve">www.bskrbrands.com</w:t>
            </w:r>
          </w:p>
        </w:tc>
      </w:tr>
    </w:tbl>
    <w:p>
      <w:pPr>
        <w:spacing w:after="0" w:before="2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0"/>
        <w:gridCol w:w="8500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2B4A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☀</w:t>
            </w:r>
          </w:p>
        </w:tc>
        <w:tc>
          <w:tcPr>
            <w:tcW w:type="dxa" w:w="8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5A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Temperature Range for Application</w:t>
            </w:r>
          </w:p>
        </w:tc>
      </w:tr>
    </w:tbl>
    <w:p>
      <w:pPr>
        <w:spacing w:after="0" w:before="80"/>
      </w:pPr>
    </w:p>
    <w:p>
      <w:pPr>
        <w:spacing w:after="60" w:before="60"/>
      </w:pPr>
      <w:r>
        <w:rPr>
          <w:rFonts w:ascii="Arial" w:cs="Arial" w:eastAsia="Arial" w:hAnsi="Arial"/>
          <w:sz w:val="20"/>
          <w:szCs w:val="20"/>
        </w:rPr>
        <w:t xml:space="preserve">Apply Dryko™ Seal Primer only when ambient and surface temperatures are within the range below. Applying outside these limits reduces adhesion and may compromise the waterproof seal.</w:t>
      </w:r>
    </w:p>
    <w:p>
      <w:pPr>
        <w:spacing w:after="0" w:before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Recommended Application Temp.</w:t>
            </w:r>
          </w:p>
        </w:tc>
        <w:tc>
          <w:tcPr>
            <w:tcW w:type="dxa" w:w="5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50°F (10°C) to 104°F (40°C)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Relative Humidity</w:t>
            </w:r>
          </w:p>
        </w:tc>
        <w:tc>
          <w:tcPr>
            <w:tcW w:type="dxa" w:w="5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Below 85%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Cold Weather Note</w:t>
            </w:r>
          </w:p>
        </w:tc>
        <w:tc>
          <w:tcPr>
            <w:tcW w:type="dxa" w:w="5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Do not apply below 50°F (10°C); product will not flash off properly and adhesion will be compromised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Hot Weather Note</w:t>
            </w:r>
          </w:p>
        </w:tc>
        <w:tc>
          <w:tcPr>
            <w:tcW w:type="dxa" w:w="5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Warmer temperatures accelerate drying; work efficiently to avoid premature tack-off</w:t>
            </w:r>
          </w:p>
        </w:tc>
      </w:tr>
    </w:tbl>
    <w:p>
      <w:pPr>
        <w:spacing w:after="0" w:before="60"/>
      </w:pPr>
    </w:p>
    <w:p>
      <w:pPr>
        <w:spacing w:after="60" w:before="60"/>
        <w:ind w:left="360"/>
      </w:pPr>
      <w:r>
        <w:rPr>
          <w:rFonts w:ascii="Arial" w:cs="Arial" w:eastAsia="Arial" w:hAnsi="Arial"/>
          <w:b/>
          <w:bCs/>
          <w:color w:val="1B6B5A"/>
          <w:sz w:val="20"/>
          <w:szCs w:val="20"/>
        </w:rPr>
        <w:t xml:space="preserve">★  </w:t>
      </w: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Never apply over frost, ice, or standing water. Check weather forecast — no rain for at least 24 hours after installation.</w:t>
      </w:r>
    </w:p>
    <w:p>
      <w:pPr>
        <w:spacing w:after="0" w:before="2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0"/>
        <w:gridCol w:w="8500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2B4A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⚠</w:t>
            </w:r>
          </w:p>
        </w:tc>
        <w:tc>
          <w:tcPr>
            <w:tcW w:type="dxa" w:w="8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5A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Safety First (Read Before Use)</w:t>
            </w:r>
          </w:p>
        </w:tc>
      </w:tr>
    </w:tbl>
    <w:p>
      <w:pPr>
        <w:spacing w:after="0" w:before="80"/>
      </w:pP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Work on a dry day with no rain in the forecast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Wear gloves, safety glasses, and non-slip shoes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Use proper fall protection (roof harness) when working at height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Avoid skin and eye contact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Keep out of reach of children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Use in a well-ventilated area</w:t>
      </w:r>
    </w:p>
    <w:p>
      <w:pPr>
        <w:spacing w:after="0" w:before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0"/>
        <w:gridCol w:w="8500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2B4A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1</w:t>
            </w:r>
          </w:p>
        </w:tc>
        <w:tc>
          <w:tcPr>
            <w:tcW w:type="dxa" w:w="8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5A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Inspect the Area</w:t>
            </w:r>
          </w:p>
        </w:tc>
      </w:tr>
    </w:tbl>
    <w:p>
      <w:pPr>
        <w:spacing w:after="0" w:before="80"/>
      </w:pP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Identify damaged or leaking section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Ensure surface is structurally sound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Fix major damage before applying primer</w:t>
      </w:r>
    </w:p>
    <w:p>
      <w:pPr>
        <w:spacing w:after="0" w:before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0"/>
        <w:gridCol w:w="8500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2B4A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2</w:t>
            </w:r>
          </w:p>
        </w:tc>
        <w:tc>
          <w:tcPr>
            <w:tcW w:type="dxa" w:w="8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5A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Clean the Surface</w:t>
            </w:r>
          </w:p>
        </w:tc>
      </w:tr>
    </w:tbl>
    <w:p>
      <w:pPr>
        <w:spacing w:after="0" w:before="80"/>
      </w:pP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Remove dirt, dust, loose granules, and old sealant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Brush thoroughly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Wipe with clean cloth if needed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Surface must be completely dry</w:t>
      </w:r>
    </w:p>
    <w:p>
      <w:pPr>
        <w:spacing w:after="0" w:before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0"/>
        <w:gridCol w:w="8500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2B4A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3</w:t>
            </w:r>
          </w:p>
        </w:tc>
        <w:tc>
          <w:tcPr>
            <w:tcW w:type="dxa" w:w="8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5A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Apply Primer</w:t>
            </w:r>
          </w:p>
        </w:tc>
      </w:tr>
    </w:tbl>
    <w:p>
      <w:pPr>
        <w:spacing w:after="0" w:before="80"/>
      </w:pP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Use a brush or roller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Apply an even coat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Extend 2–4 inches beyond repair area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Cover exposed decking and surrounding shingles</w:t>
      </w:r>
    </w:p>
    <w:p>
      <w:pPr>
        <w:spacing w:after="0" w:before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0"/>
        <w:gridCol w:w="8500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2B4A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4</w:t>
            </w:r>
          </w:p>
        </w:tc>
        <w:tc>
          <w:tcPr>
            <w:tcW w:type="dxa" w:w="8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5A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Let It Set</w:t>
            </w:r>
          </w:p>
        </w:tc>
      </w:tr>
    </w:tbl>
    <w:p>
      <w:pPr>
        <w:spacing w:after="0" w:before="80"/>
      </w:pP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Allow primer to flash off until tacky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Do NOT apply membrane while primer is wet</w:t>
      </w:r>
    </w:p>
    <w:p>
      <w:pPr>
        <w:spacing w:after="0" w:before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0"/>
        <w:gridCol w:w="8500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2B4A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5</w:t>
            </w:r>
          </w:p>
        </w:tc>
        <w:tc>
          <w:tcPr>
            <w:tcW w:type="dxa" w:w="8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5A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Ready for Membrane</w:t>
            </w:r>
          </w:p>
        </w:tc>
      </w:tr>
    </w:tbl>
    <w:p>
      <w:pPr>
        <w:spacing w:after="0" w:before="80"/>
      </w:pP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Once tacky, apply aluminum membrane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Adhesion will be significantly stronger</w:t>
      </w:r>
    </w:p>
    <w:p>
      <w:pPr>
        <w:spacing w:after="0" w:before="60"/>
      </w:pPr>
    </w:p>
    <w:p>
      <w:pPr>
        <w:spacing w:after="60" w:before="60"/>
        <w:ind w:left="360"/>
      </w:pPr>
      <w:r>
        <w:rPr>
          <w:rFonts w:ascii="Arial" w:cs="Arial" w:eastAsia="Arial" w:hAnsi="Arial"/>
          <w:b/>
          <w:bCs/>
          <w:color w:val="1B6B5A"/>
          <w:sz w:val="20"/>
          <w:szCs w:val="20"/>
        </w:rPr>
        <w:t xml:space="preserve">★  </w:t>
      </w: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Primer ensures proper adhesion and long-term seal</w:t>
      </w:r>
    </w:p>
    <w:p>
      <w:pPr>
        <w:spacing w:after="0" w:before="2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0"/>
        <w:gridCol w:w="8500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2B4A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★</w:t>
            </w:r>
          </w:p>
        </w:tc>
        <w:tc>
          <w:tcPr>
            <w:tcW w:type="dxa" w:w="8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5A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Pro Tips &amp; Common Mistakes</w:t>
            </w:r>
          </w:p>
        </w:tc>
      </w:tr>
    </w:tbl>
    <w:p>
      <w:pPr>
        <w:spacing w:after="0" w:before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 w:before="40"/>
            </w:pPr>
            <w:r>
              <w:rPr>
                <w:rFonts w:ascii="Arial" w:cs="Arial" w:eastAsia="Arial" w:hAnsi="Arial"/>
                <w:b/>
                <w:bCs/>
                <w:color w:val="1B6B5A"/>
                <w:sz w:val="20"/>
                <w:szCs w:val="20"/>
              </w:rPr>
              <w:t xml:space="preserve">Pro Tips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5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Apply only on dry surfaces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5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 not over-apply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5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Warmer temperatures = faster drying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5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Use on concrete, metal, wood, and porous surfaces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 w:before="40"/>
            </w:pPr>
            <w:r>
              <w:rPr>
                <w:rFonts w:ascii="Arial" w:cs="Arial" w:eastAsia="Arial" w:hAnsi="Arial"/>
                <w:b/>
                <w:bCs/>
                <w:color w:val="1A2B4A"/>
                <w:sz w:val="20"/>
                <w:szCs w:val="20"/>
              </w:rPr>
              <w:t xml:space="preserve">Common Mistakes to Avoid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5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Applying on wet surfaces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5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Skipping surface cleaning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5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Applying membrane before primer is tacky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5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Using too much primer</w:t>
            </w:r>
          </w:p>
        </w:tc>
      </w:tr>
    </w:tbl>
    <w:p>
      <w:pPr>
        <w:spacing w:after="0" w:before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0"/>
        <w:gridCol w:w="8500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2B4A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✓</w:t>
            </w:r>
          </w:p>
        </w:tc>
        <w:tc>
          <w:tcPr>
            <w:tcW w:type="dxa" w:w="8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5A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Performance Benefits</w:t>
            </w:r>
          </w:p>
        </w:tc>
      </w:tr>
    </w:tbl>
    <w:p>
      <w:pPr>
        <w:spacing w:after="0" w:before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⬆ Adhesion
Strength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🛡 Enhanced
Waterproof Seal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⏳ Extended
Repair Life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✔ Long-Term
Durability</w:t>
            </w:r>
          </w:p>
        </w:tc>
      </w:tr>
    </w:tbl>
    <w:p>
      <w:pPr>
        <w:spacing w:after="0" w:before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0"/>
        <w:gridCol w:w="8500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2B4A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↪</w:t>
            </w:r>
          </w:p>
        </w:tc>
        <w:tc>
          <w:tcPr>
            <w:tcW w:type="dxa" w:w="8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5A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Quick Summary</w:t>
            </w:r>
          </w:p>
        </w:tc>
      </w:tr>
    </w:tbl>
    <w:p>
      <w:pPr>
        <w:spacing w:after="0" w:before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2B4A" w:val="clear"/>
            <w:tcMar>
              <w:top w:type="dxa" w:w="140"/>
              <w:left w:type="dxa" w:w="140"/>
              <w:bottom w:type="dxa" w:w="14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1  CLEAN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6B5A" w:val="clear"/>
            <w:tcMar>
              <w:top w:type="dxa" w:w="140"/>
              <w:left w:type="dxa" w:w="140"/>
              <w:bottom w:type="dxa" w:w="14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2  PRIME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2B4A" w:val="clear"/>
            <w:tcMar>
              <w:top w:type="dxa" w:w="140"/>
              <w:left w:type="dxa" w:w="140"/>
              <w:bottom w:type="dxa" w:w="14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3  WAIT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6B5A" w:val="clear"/>
            <w:tcMar>
              <w:top w:type="dxa" w:w="140"/>
              <w:left w:type="dxa" w:w="140"/>
              <w:bottom w:type="dxa" w:w="14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4  APPLY</w:t>
            </w:r>
          </w:p>
        </w:tc>
      </w:tr>
    </w:tbl>
    <w:p>
      <w:pPr>
        <w:spacing w:after="0" w:before="2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>BSKR Brands LLC  •  info@bskrbrands.com  •  www.bskrbrands.com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B6B5A" w:sz="4"/>
      </w:pBdr>
      <w:spacing w:before="80"/>
    </w:pPr>
    <w:r>
      <w:rPr>
        <w:rFonts w:ascii="Arial" w:cs="Arial" w:eastAsia="Arial" w:hAnsi="Arial"/>
        <w:color w:val="666666"/>
        <w:sz w:val="16"/>
        <w:szCs w:val="16"/>
      </w:rPr>
      <w:t xml:space="preserve">Dryko™ Seal Primer  |  Installation Guide  |  Version 1.0  |  BSKR Brands LLC  |  Page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6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800"/>
      <w:gridCol w:w="2560"/>
    </w:tblGrid>
    <w:tr>
      <w:tc>
        <w:tcPr>
          <w:tcW w:type="dxa" w:w="68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1A2B4A" w:val="clear"/>
          <w:tcMar>
            <w:top w:type="dxa" w:w="120"/>
            <w:left w:type="dxa" w:w="200"/>
            <w:bottom w:type="dxa" w:w="120"/>
            <w:right w:type="dxa" w:w="200"/>
          </w:tcMar>
          <w:vAlign w:val="center"/>
        </w:tcPr>
        <w:p>
          <w:r>
            <w:rPr>
              <w:rFonts w:ascii="Arial" w:cs="Arial" w:eastAsia="Arial" w:hAnsi="Arial"/>
              <w:b/>
              <w:bCs/>
              <w:color w:val="FFFFFF"/>
              <w:sz w:val="22"/>
              <w:szCs w:val="22"/>
            </w:rPr>
            <w:t xml:space="preserve">Dryko™ Seal Primer – Water-Based Asphalt Emulsion</w:t>
          </w:r>
        </w:p>
        <w:p>
          <w:r>
            <w:rPr>
              <w:rFonts w:ascii="Arial" w:cs="Arial" w:eastAsia="Arial" w:hAnsi="Arial"/>
              <w:color w:val="AACCCC"/>
              <w:sz w:val="16"/>
              <w:szCs w:val="16"/>
            </w:rPr>
            <w:t xml:space="preserve">Installation Guide  |  Version 1.0  |  BSKR Brands LLC</w:t>
          </w:r>
        </w:p>
      </w:tc>
      <w:tc>
        <w:tcPr>
          <w:tcW w:type="dxa" w:w="256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1A2B4A" w:val="clear"/>
          <w:tcMar>
            <w:top w:type="dxa" w:w="120"/>
            <w:left w:type="dxa" w:w="120"/>
            <w:bottom w:type="dxa" w:w="120"/>
            <w:right w:type="dxa" w:w="200"/>
          </w:tcMar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b/>
              <w:bCs/>
              <w:color w:val="FFFFFF"/>
              <w:sz w:val="18"/>
              <w:szCs w:val="18"/>
            </w:rPr>
            <w:t xml:space="preserve">BSKR BRANDS LLC</w:t>
          </w:r>
          <w:r>
            <w:rPr>
              <w:rFonts w:ascii="Arial" w:cs="Arial" w:eastAsia="Arial" w:hAnsi="Arial"/>
              <w:color w:val="AACCCC"/>
              <w:sz w:val="16"/>
              <w:szCs w:val="16"/>
            </w:rPr>
            <w:br/>
            <w:t xml:space="preserve">
www.bskrbrands.com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2026-06-01T17:22:41.320Z</dcterms:created>
  <dcterms:modified xsi:type="dcterms:W3CDTF">2026-06-01T17:22:41.320Z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