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AF097" w14:textId="77777777" w:rsidR="00097971" w:rsidRPr="002F7C03" w:rsidRDefault="00000000" w:rsidP="002F7C03">
      <w:pPr>
        <w:pStyle w:val="Nadpis1"/>
        <w:jc w:val="center"/>
        <w:rPr>
          <w:rFonts w:ascii="Times New Roman" w:hAnsi="Times New Roman" w:cs="Times New Roman"/>
          <w:color w:val="000000" w:themeColor="text1"/>
          <w:lang w:val="cs-CZ"/>
        </w:rPr>
      </w:pPr>
      <w:bookmarkStart w:id="0" w:name="obchodní-podmínky-platformy-elgo"/>
      <w:r w:rsidRPr="002F7C03">
        <w:rPr>
          <w:rFonts w:ascii="Times New Roman" w:hAnsi="Times New Roman" w:cs="Times New Roman"/>
          <w:color w:val="000000" w:themeColor="text1"/>
          <w:lang w:val="cs-CZ"/>
        </w:rPr>
        <w:t>OBCHODNÍ PODMÍNKY PLATFORMY ELGO</w:t>
      </w:r>
    </w:p>
    <w:p w14:paraId="724C9749" w14:textId="77777777" w:rsidR="00097971" w:rsidRDefault="00000000" w:rsidP="002F7C03">
      <w:pPr>
        <w:pStyle w:val="FirstParagraph"/>
        <w:jc w:val="center"/>
        <w:rPr>
          <w:rFonts w:ascii="Times New Roman" w:hAnsi="Times New Roman" w:cs="Times New Roman"/>
          <w:b/>
          <w:bCs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účinné od 1. 11. 2026</w:t>
      </w:r>
    </w:p>
    <w:p w14:paraId="0C99B290" w14:textId="77777777" w:rsidR="002F7C03" w:rsidRPr="002F7C03" w:rsidRDefault="002F7C03" w:rsidP="002F7C03">
      <w:pPr>
        <w:pStyle w:val="Zkladntext"/>
        <w:rPr>
          <w:lang w:val="cs-CZ"/>
        </w:rPr>
      </w:pPr>
    </w:p>
    <w:p w14:paraId="7F54C1D4" w14:textId="77777777" w:rsidR="00097971" w:rsidRPr="002F7C03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1" w:name="úvodní-ustanovení"/>
      <w:r w:rsidRPr="002F7C0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1. Úvodní ustanovení</w:t>
      </w:r>
    </w:p>
    <w:p w14:paraId="719CDB06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1.1.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Tyto obchodní podmínky („Podmínky“) upravují vztah mezi společností </w:t>
      </w: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OMOS PLUS s.r.o.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, se sídlem Sokolovská 325/140, Karlín, 186 00 Praha, IČO: </w:t>
      </w: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26444429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(„Provozovatel“), a uživateli platformy ELGO („ELGO“).</w:t>
      </w:r>
    </w:p>
    <w:p w14:paraId="298B5C82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1.2.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Kontaktní e-mail Provozovatele je </w:t>
      </w: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info@omosplus.eu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>.</w:t>
      </w:r>
    </w:p>
    <w:p w14:paraId="6268AD48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1.3.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ELGO je digitální platforma určená zejména k propojení osob hledajících práci nebo brigádu s osobami a společnostmi, které pracovní příležitosti nabízejí.</w:t>
      </w:r>
    </w:p>
    <w:p w14:paraId="64CC9CFD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1.4.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Tyto Podmínky se vztahují na používání mobilní aplikace ELGO a souvisejících služeb poskytovaných Provozovatelem.</w:t>
      </w:r>
    </w:p>
    <w:p w14:paraId="18AF7D17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1.5.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Prezentační web ELGO slouží zejména k představení platformy a odkazu na aplikaci. Funkce platformy jsou poskytovány prostřednictvím aplikace.</w:t>
      </w:r>
    </w:p>
    <w:p w14:paraId="1F5E9367" w14:textId="0828EB77" w:rsidR="00097971" w:rsidRPr="002F7C03" w:rsidRDefault="00097971">
      <w:pPr>
        <w:rPr>
          <w:rFonts w:ascii="Times New Roman" w:hAnsi="Times New Roman" w:cs="Times New Roman"/>
          <w:b/>
          <w:bCs/>
          <w:color w:val="000000" w:themeColor="text1"/>
          <w:lang w:val="cs-CZ"/>
        </w:rPr>
      </w:pPr>
    </w:p>
    <w:p w14:paraId="0A49AB2A" w14:textId="77777777" w:rsidR="00097971" w:rsidRPr="002F7C03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2" w:name="definice-pojmů"/>
      <w:bookmarkEnd w:id="1"/>
      <w:r w:rsidRPr="002F7C0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2. Definice pojmů</w:t>
      </w:r>
    </w:p>
    <w:p w14:paraId="47382E71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2.1.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</w:t>
      </w: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Uživatelem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je každá fyzická nebo právnická osoba, která ELGO používá.</w:t>
      </w:r>
    </w:p>
    <w:p w14:paraId="515A8A21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2.2.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</w:t>
      </w: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Uchazečem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je uživatel, který ELGO využívá za účelem vyhledávání práce nebo brigády a případně reagování na pracovní nabídky.</w:t>
      </w:r>
    </w:p>
    <w:p w14:paraId="1971EF1B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2.3.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</w:t>
      </w: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Inzerentem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je osoba nebo společnost, která prostřednictvím ELGO zveřejňuje pracovní nabídky.</w:t>
      </w:r>
    </w:p>
    <w:p w14:paraId="42EE8D7D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2.4.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</w:t>
      </w: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Firemním účtem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je účet vytvořený pro potřeby Inzerenta.</w:t>
      </w:r>
    </w:p>
    <w:p w14:paraId="54B6D478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2.5.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</w:t>
      </w: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Pracovní nabídkou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je nabídka práce, brigády nebo jiné pracovní příležitosti zveřejněná prostřednictvím ELGO.</w:t>
      </w:r>
    </w:p>
    <w:p w14:paraId="0501D431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2.6.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</w:t>
      </w: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Reakcí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je projevení zájmu Uchazeče o konkrétní pracovní nabídku prostřednictvím funkce „Mám zájem“ nebo jiné funkce určené k obdobnému účelu.</w:t>
      </w:r>
    </w:p>
    <w:p w14:paraId="3236120D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2.7.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</w:t>
      </w: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Placenou službou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jsou zejména placené tarify umožňující Inzerentům využívat rozšířené funkce ELGO.</w:t>
      </w:r>
    </w:p>
    <w:p w14:paraId="5F5F43AE" w14:textId="4E50CBCA" w:rsidR="00097971" w:rsidRPr="002F7C03" w:rsidRDefault="0009797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64B44493" w14:textId="77777777" w:rsidR="00097971" w:rsidRPr="002F7C03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3" w:name="registrace-a-uživatelský-účet"/>
      <w:bookmarkEnd w:id="2"/>
      <w:r w:rsidRPr="002F7C0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3. Registrace a uživatelský účet</w:t>
      </w:r>
    </w:p>
    <w:p w14:paraId="72B7977D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3.1.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Pro využívání některých funkcí ELGO je nutná registrace.</w:t>
      </w:r>
    </w:p>
    <w:p w14:paraId="083B7952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lastRenderedPageBreak/>
        <w:t>3.2.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Při registraci může být požadováno zejména jméno, příjmení, e-mailová adresa a heslo.</w:t>
      </w:r>
    </w:p>
    <w:p w14:paraId="6CA9E945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3.3.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Registrace může být dostupná také prostřednictvím účtu třetí strany, zejména Google nebo Apple.</w:t>
      </w:r>
    </w:p>
    <w:p w14:paraId="4D66FBE5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3.4.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Uživatel je povinen uvádět pravdivé a aktuální údaje.</w:t>
      </w:r>
    </w:p>
    <w:p w14:paraId="02DA5564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3.5.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Uživatel odpovídá za zabezpečení svých přihlašovacích údajů a nesmí je zpřístupnit neoprávněné osobě.</w:t>
      </w:r>
    </w:p>
    <w:p w14:paraId="0D0A7E9A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3.6.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Pokud má Provozovatel důvodné podezření na zneužití účtu, může účet dočasně omezit nebo zablokovat a vyžádat si ověření údajů.</w:t>
      </w:r>
    </w:p>
    <w:p w14:paraId="66A77FEF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3.7.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Jeden uživatel nesmí vytvářet účty za účelem obcházení omezení uložených Provozovatelem.</w:t>
      </w:r>
    </w:p>
    <w:p w14:paraId="42E3E82E" w14:textId="603A813F" w:rsidR="00097971" w:rsidRPr="002F7C03" w:rsidRDefault="0009797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3C4EFAA3" w14:textId="77777777" w:rsidR="00097971" w:rsidRPr="002F7C03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4" w:name="uchazeč"/>
      <w:bookmarkEnd w:id="3"/>
      <w:r w:rsidRPr="002F7C0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4. Uchazeč</w:t>
      </w:r>
    </w:p>
    <w:p w14:paraId="3CF21575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4.1.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Uchazeč může prostřednictvím ELGO vyhledávat pracovní nabídky a brigády, používat vyhledávání a filtry a reagovat na nabídky.</w:t>
      </w:r>
    </w:p>
    <w:p w14:paraId="2E2E05F8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4.2.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Uchazeč může ve svém profilu uvést zejména:</w:t>
      </w:r>
    </w:p>
    <w:p w14:paraId="36A7B41D" w14:textId="587C2E16" w:rsidR="00097971" w:rsidRPr="002F7C03" w:rsidRDefault="00000000" w:rsidP="002F7C03">
      <w:pPr>
        <w:pStyle w:val="Compac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kontaktní údaje,</w:t>
      </w:r>
    </w:p>
    <w:p w14:paraId="5AB59F24" w14:textId="77777777" w:rsidR="00097971" w:rsidRPr="002F7C03" w:rsidRDefault="00000000">
      <w:pPr>
        <w:pStyle w:val="Compac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fotografii,</w:t>
      </w:r>
    </w:p>
    <w:p w14:paraId="04A7036B" w14:textId="77777777" w:rsidR="00097971" w:rsidRPr="002F7C03" w:rsidRDefault="00000000">
      <w:pPr>
        <w:pStyle w:val="Compac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pracovní zaměření,</w:t>
      </w:r>
    </w:p>
    <w:p w14:paraId="163AE376" w14:textId="77777777" w:rsidR="00097971" w:rsidRPr="002F7C03" w:rsidRDefault="00000000">
      <w:pPr>
        <w:pStyle w:val="Compac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zkušenosti,</w:t>
      </w:r>
    </w:p>
    <w:p w14:paraId="6C34D332" w14:textId="77777777" w:rsidR="00097971" w:rsidRPr="002F7C03" w:rsidRDefault="00000000">
      <w:pPr>
        <w:pStyle w:val="Compac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lokalitu,</w:t>
      </w:r>
    </w:p>
    <w:p w14:paraId="4197213F" w14:textId="77777777" w:rsidR="00097971" w:rsidRPr="002F7C03" w:rsidRDefault="00000000">
      <w:pPr>
        <w:pStyle w:val="Compac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maximální dojezdovou vzdálenost,</w:t>
      </w:r>
    </w:p>
    <w:p w14:paraId="5DE33FEF" w14:textId="77777777" w:rsidR="00097971" w:rsidRPr="002F7C03" w:rsidRDefault="00000000">
      <w:pPr>
        <w:pStyle w:val="Compac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dostupnost,</w:t>
      </w:r>
    </w:p>
    <w:p w14:paraId="721889B0" w14:textId="77777777" w:rsidR="00097971" w:rsidRPr="002F7C03" w:rsidRDefault="00000000">
      <w:pPr>
        <w:pStyle w:val="Compac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požadovaný termín nástupu,</w:t>
      </w:r>
    </w:p>
    <w:p w14:paraId="32672B49" w14:textId="77777777" w:rsidR="00097971" w:rsidRPr="002F7C03" w:rsidRDefault="00000000">
      <w:pPr>
        <w:pStyle w:val="Compac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očekávanou odměnu.</w:t>
      </w:r>
    </w:p>
    <w:p w14:paraId="3AF45D39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4.3.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Rozsah údajů zobrazovaných Inzerentům se řídí nastavením účtu Uchazeče a funkcemi ELGO.</w:t>
      </w:r>
    </w:p>
    <w:p w14:paraId="4BA9150B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4.4.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Uchazeč odpovídá za pravdivost údajů uvedených ve svém profilu.</w:t>
      </w:r>
    </w:p>
    <w:p w14:paraId="30992FD2" w14:textId="756C3035" w:rsidR="00097971" w:rsidRPr="002F7C03" w:rsidRDefault="0009797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7FCC698C" w14:textId="77777777" w:rsidR="00097971" w:rsidRPr="002F7C03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5" w:name="reakce-na-pracovní-nabídku"/>
      <w:bookmarkEnd w:id="4"/>
      <w:r w:rsidRPr="002F7C0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5. Reakce na pracovní nabídku</w:t>
      </w:r>
    </w:p>
    <w:p w14:paraId="5FFA0D07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5.1.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Uchazeč může u vybrané pracovní nabídky využít funkci „Mám zájem“.</w:t>
      </w:r>
    </w:p>
    <w:p w14:paraId="16D2B869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5.2.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Projevením zájmu Uchazeč vyjadřuje zájem o danou pracovní příležitost. Nejedná se samo o sobě o uzavření pracovní smlouvy ani o závazný příslib zaměstnání.</w:t>
      </w:r>
    </w:p>
    <w:p w14:paraId="2CF95914" w14:textId="1AEC0A79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5.3.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V návaznosti na reakci mohou být Inzerentovi zpřístupněny údaje Uchazeče potřebné pro jeho </w:t>
      </w:r>
      <w:r w:rsidR="002F7C03">
        <w:rPr>
          <w:rFonts w:ascii="Times New Roman" w:hAnsi="Times New Roman" w:cs="Times New Roman"/>
          <w:color w:val="000000" w:themeColor="text1"/>
          <w:lang w:val="cs-CZ"/>
        </w:rPr>
        <w:t xml:space="preserve">kontaktování. </w:t>
      </w:r>
      <w:r w:rsidR="002F7C03" w:rsidRPr="002F7C03">
        <w:rPr>
          <w:rFonts w:ascii="Times New Roman" w:hAnsi="Times New Roman" w:cs="Times New Roman"/>
          <w:color w:val="000000" w:themeColor="text1"/>
          <w:lang w:val="cs-CZ"/>
        </w:rPr>
        <w:t xml:space="preserve">Současně může být Uchazeči zpřístupněn kontakt na Inzerenta, aby jej mohl v </w:t>
      </w:r>
      <w:r w:rsidR="002F7C03" w:rsidRPr="002F7C03">
        <w:rPr>
          <w:rFonts w:ascii="Times New Roman" w:hAnsi="Times New Roman" w:cs="Times New Roman"/>
          <w:color w:val="000000" w:themeColor="text1"/>
          <w:lang w:val="cs-CZ"/>
        </w:rPr>
        <w:lastRenderedPageBreak/>
        <w:t>souvislosti s danou pracovní nabídkou kontaktovat. Zpřístupnění kontaktních údajů probíhá v rozsahu odpovídajícím příslušné funkci ELGO a pravidlům platformy.</w:t>
      </w:r>
    </w:p>
    <w:p w14:paraId="74DB324C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5.4.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ELGO neposkytuje garanci, že Inzerent Uchazeče kontaktuje, nabídne mu práci nebo s ním uzavře pracovněprávní vztah.</w:t>
      </w:r>
    </w:p>
    <w:p w14:paraId="18258C3E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5.5.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ELGO není stranou pracovního nebo obdobného vztahu mezi Uchazečem a Inzerentem.</w:t>
      </w:r>
    </w:p>
    <w:p w14:paraId="7381D8F3" w14:textId="017D7F68" w:rsidR="00097971" w:rsidRPr="002F7C03" w:rsidRDefault="0009797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576CC57B" w14:textId="77777777" w:rsidR="00097971" w:rsidRPr="002F7C03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6" w:name="Xf61aaef797bbb49c9dac7160439eb085be7a610"/>
      <w:bookmarkEnd w:id="5"/>
      <w:r w:rsidRPr="002F7C0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6. Inzerent a zveřejňování pracovních nabídek</w:t>
      </w:r>
    </w:p>
    <w:p w14:paraId="1A119AC9" w14:textId="77777777" w:rsidR="002B4405" w:rsidRDefault="00000000" w:rsidP="002B4405">
      <w:pPr>
        <w:pStyle w:val="FirstParagraph"/>
        <w:rPr>
          <w:rFonts w:ascii="Times New Roman" w:hAnsi="Times New Roman" w:cs="Times New Roman"/>
          <w:color w:val="000000" w:themeColor="text1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6.1.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</w:t>
      </w:r>
      <w:r w:rsidR="002B4405" w:rsidRPr="002B4405">
        <w:rPr>
          <w:rFonts w:ascii="Times New Roman" w:hAnsi="Times New Roman" w:cs="Times New Roman"/>
          <w:color w:val="000000" w:themeColor="text1"/>
          <w:lang w:val="cs-CZ"/>
        </w:rPr>
        <w:t>Inzerent může prostřednictvím ELGO vytvářet pracovní nabídky a, pokud má aktivní placený tarif v rozsahu umožňujícím jejich zveřejnění, je může prostřednictvím ELGO zveřejňovat.</w:t>
      </w:r>
    </w:p>
    <w:p w14:paraId="09DA1AC4" w14:textId="77412ABD" w:rsidR="00097971" w:rsidRPr="002F7C03" w:rsidRDefault="00000000" w:rsidP="002B4405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6.2.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Inzerent odpovídá za úplnost, pravdivost, aktuálnost a zákonnost zveřejněných nabídek.</w:t>
      </w:r>
    </w:p>
    <w:p w14:paraId="0F41818A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6.3.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Nabídka může obsahovat zejména:</w:t>
      </w:r>
    </w:p>
    <w:p w14:paraId="5F13354E" w14:textId="137266B7" w:rsidR="00097971" w:rsidRPr="002F7C03" w:rsidRDefault="00000000" w:rsidP="002F7C03">
      <w:pPr>
        <w:pStyle w:val="Compact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název pozice,</w:t>
      </w:r>
    </w:p>
    <w:p w14:paraId="7EF0EC67" w14:textId="4A2E10C2" w:rsidR="00097971" w:rsidRPr="002F7C03" w:rsidRDefault="00000000" w:rsidP="002F7C03">
      <w:pPr>
        <w:pStyle w:val="Compact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pracovní kategorii,</w:t>
      </w:r>
    </w:p>
    <w:p w14:paraId="7BAA25B3" w14:textId="77777777" w:rsidR="00097971" w:rsidRPr="002F7C03" w:rsidRDefault="00000000" w:rsidP="002F7C03">
      <w:pPr>
        <w:pStyle w:val="Compact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popis práce,</w:t>
      </w:r>
    </w:p>
    <w:p w14:paraId="49752EA6" w14:textId="77777777" w:rsidR="00097971" w:rsidRPr="002F7C03" w:rsidRDefault="00000000" w:rsidP="002F7C03">
      <w:pPr>
        <w:pStyle w:val="Compact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místo výkonu práce,</w:t>
      </w:r>
    </w:p>
    <w:p w14:paraId="2F8B826D" w14:textId="77777777" w:rsidR="00097971" w:rsidRPr="002F7C03" w:rsidRDefault="00000000" w:rsidP="002F7C03">
      <w:pPr>
        <w:pStyle w:val="Compact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odměnu,</w:t>
      </w:r>
    </w:p>
    <w:p w14:paraId="16176D90" w14:textId="77777777" w:rsidR="00097971" w:rsidRPr="002F7C03" w:rsidRDefault="00000000" w:rsidP="002F7C03">
      <w:pPr>
        <w:pStyle w:val="Compact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typ práce nebo brigády,</w:t>
      </w:r>
    </w:p>
    <w:p w14:paraId="1BD2D840" w14:textId="77777777" w:rsidR="00097971" w:rsidRPr="002F7C03" w:rsidRDefault="00000000" w:rsidP="002F7C03">
      <w:pPr>
        <w:pStyle w:val="Compact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kontaktní údaje,</w:t>
      </w:r>
    </w:p>
    <w:p w14:paraId="02BEC5CD" w14:textId="77777777" w:rsidR="00097971" w:rsidRPr="002F7C03" w:rsidRDefault="00000000" w:rsidP="002F7C03">
      <w:pPr>
        <w:pStyle w:val="Compact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další informace relevantní pro Uchazeče.</w:t>
      </w:r>
    </w:p>
    <w:p w14:paraId="6BB705F0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6.4.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Inzerent nesmí zveřejnit nabídku, která:</w:t>
      </w:r>
    </w:p>
    <w:p w14:paraId="676BB86E" w14:textId="3C35E431" w:rsidR="00097971" w:rsidRPr="002F7C03" w:rsidRDefault="00000000" w:rsidP="002F7C03">
      <w:pPr>
        <w:pStyle w:val="Compact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porušuje právní předpisy,</w:t>
      </w:r>
    </w:p>
    <w:p w14:paraId="2A8F487A" w14:textId="0060E480" w:rsidR="00097971" w:rsidRPr="002F7C03" w:rsidRDefault="00000000" w:rsidP="002F7C03">
      <w:pPr>
        <w:pStyle w:val="Compact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diskriminuje osoby v rozporu s právními předpisy,</w:t>
      </w:r>
    </w:p>
    <w:p w14:paraId="55DC351A" w14:textId="77777777" w:rsidR="00097971" w:rsidRPr="002F7C03" w:rsidRDefault="00000000" w:rsidP="002F7C03">
      <w:pPr>
        <w:pStyle w:val="Compact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obsahuje klamavé nebo zavádějící informace,</w:t>
      </w:r>
    </w:p>
    <w:p w14:paraId="7BEE1CE7" w14:textId="77777777" w:rsidR="00097971" w:rsidRPr="002F7C03" w:rsidRDefault="00000000" w:rsidP="002F7C03">
      <w:pPr>
        <w:pStyle w:val="Compact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vyžaduje od Uchazeče neoprávněnou platbu,</w:t>
      </w:r>
    </w:p>
    <w:p w14:paraId="78D7D0C9" w14:textId="77777777" w:rsidR="00097971" w:rsidRPr="002F7C03" w:rsidRDefault="00000000" w:rsidP="002F7C03">
      <w:pPr>
        <w:pStyle w:val="Compact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slouží k podvodu nebo jiné protiprávní činnosti,</w:t>
      </w:r>
    </w:p>
    <w:p w14:paraId="0A71AD6D" w14:textId="77777777" w:rsidR="00097971" w:rsidRPr="002F7C03" w:rsidRDefault="00000000" w:rsidP="002F7C03">
      <w:pPr>
        <w:pStyle w:val="Compact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obsahuje škodlivý software nebo odkazy na něj,</w:t>
      </w:r>
    </w:p>
    <w:p w14:paraId="4616F28F" w14:textId="77777777" w:rsidR="00097971" w:rsidRPr="002F7C03" w:rsidRDefault="00000000" w:rsidP="002F7C03">
      <w:pPr>
        <w:pStyle w:val="Compact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porušuje práva třetích osob,</w:t>
      </w:r>
    </w:p>
    <w:p w14:paraId="7964281F" w14:textId="77777777" w:rsidR="00097971" w:rsidRPr="002F7C03" w:rsidRDefault="00000000" w:rsidP="002F7C03">
      <w:pPr>
        <w:pStyle w:val="Compact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je nesouvisející s účelem ELGO,</w:t>
      </w:r>
    </w:p>
    <w:p w14:paraId="126414BE" w14:textId="77777777" w:rsidR="00097971" w:rsidRPr="002F7C03" w:rsidRDefault="00000000" w:rsidP="002F7C03">
      <w:pPr>
        <w:pStyle w:val="Compact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nebo jinak odporuje těmto Podmínkám.</w:t>
      </w:r>
    </w:p>
    <w:p w14:paraId="247C6AA8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 xml:space="preserve">6.5. 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>Pokud je pro konkrétní činnost, nabídku práce nebo zprostředkování zaměstnání vyžadováno zvláštní oprávnění, povolení nebo licence, odpovídá za jeho existenci a platnost Inzerent.</w:t>
      </w:r>
    </w:p>
    <w:p w14:paraId="54147A42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6.6.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Provozovatel může požádat Inzerenta o doložení takového oprávnění.</w:t>
      </w:r>
    </w:p>
    <w:p w14:paraId="30A31DE7" w14:textId="2CB0820F" w:rsidR="00097971" w:rsidRPr="002F7C03" w:rsidRDefault="0009797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7CBEFE48" w14:textId="77777777" w:rsidR="00097971" w:rsidRPr="002F7C03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7" w:name="firemní-účet-a-více-uživatelů"/>
      <w:bookmarkEnd w:id="6"/>
      <w:r w:rsidRPr="002F7C0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lastRenderedPageBreak/>
        <w:t>7. Firemní účet a více uživatelů</w:t>
      </w:r>
    </w:p>
    <w:p w14:paraId="462E086B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7.1.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Inzerent může k Firemnímu účtu přidat další oprávněné uživatele.</w:t>
      </w:r>
    </w:p>
    <w:p w14:paraId="6F05B8E0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7.2.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Jednotlivým uživatelům mohou být přidělena různá oprávnění podle jejich role.</w:t>
      </w:r>
    </w:p>
    <w:p w14:paraId="49925891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7.3.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Správce Firemního účtu odpovídá za správu uživatelů připojených k účtu.</w:t>
      </w:r>
    </w:p>
    <w:p w14:paraId="0E5CA1CC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7.4.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Inzerent odpovídá za činnost osob, kterým umožnil přístup k Firemnímu účtu, jako by ji provedl sám.</w:t>
      </w:r>
    </w:p>
    <w:p w14:paraId="12B7D0E6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7.5.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Inzerent je povinen bez zbytečného odkladu odebrat přístup osobám, které již nejsou oprávněny účet používat.</w:t>
      </w:r>
    </w:p>
    <w:p w14:paraId="30D5CD77" w14:textId="0CC61681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7.6.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Provozovatel může v případě bezpečnostního incidentu nebo podezření na neoprávněný přístup konkrétního uživatele omezit.</w:t>
      </w:r>
    </w:p>
    <w:p w14:paraId="153813C4" w14:textId="265A09B7" w:rsidR="00097971" w:rsidRPr="002F7C03" w:rsidRDefault="00097971">
      <w:pPr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cs-CZ"/>
        </w:rPr>
      </w:pPr>
    </w:p>
    <w:p w14:paraId="235B0F43" w14:textId="77777777" w:rsidR="00097971" w:rsidRPr="002F7C03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8" w:name="X26e81867fe4f1ef5fd66fb48e3d1893165e16c5"/>
      <w:bookmarkEnd w:id="7"/>
      <w:r w:rsidRPr="002F7C0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8. Automatické zveřejňování a kontrola nabídek</w:t>
      </w:r>
    </w:p>
    <w:p w14:paraId="776534A2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8.1.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Pracovní nabídky mohou být po vytvoření zveřejněny automaticky.</w:t>
      </w:r>
    </w:p>
    <w:p w14:paraId="00A12D02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8.2.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Automatické zveřejnění neznamená, že Provozovatel potvrzuje zákonnost, správnost nebo vhodnost nabídky.</w:t>
      </w:r>
    </w:p>
    <w:p w14:paraId="42484678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8.3.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Provozovatel je oprávněn nabídky následně kontrolovat.</w:t>
      </w:r>
    </w:p>
    <w:p w14:paraId="69C451E5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8.4.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Provozovatel může nabídku skrýt, upravit její dostupnost nebo ji odstranit zejména v případě:</w:t>
      </w:r>
    </w:p>
    <w:p w14:paraId="2B869D80" w14:textId="77777777" w:rsidR="00097971" w:rsidRPr="002F7C03" w:rsidRDefault="00000000">
      <w:pPr>
        <w:pStyle w:val="Compac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porušení Podmínek,</w:t>
      </w:r>
    </w:p>
    <w:p w14:paraId="66551323" w14:textId="77777777" w:rsidR="00097971" w:rsidRPr="002F7C03" w:rsidRDefault="00000000">
      <w:pPr>
        <w:pStyle w:val="Compac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podezření na protiprávní obsah,</w:t>
      </w:r>
    </w:p>
    <w:p w14:paraId="68CC052C" w14:textId="77777777" w:rsidR="00097971" w:rsidRPr="002F7C03" w:rsidRDefault="00000000">
      <w:pPr>
        <w:pStyle w:val="Compac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nepravdivých nebo zavádějících informací,</w:t>
      </w:r>
    </w:p>
    <w:p w14:paraId="75EF528E" w14:textId="77777777" w:rsidR="00097971" w:rsidRPr="002F7C03" w:rsidRDefault="00000000">
      <w:pPr>
        <w:pStyle w:val="Compac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ohrožení bezpečnosti uživatelů,</w:t>
      </w:r>
    </w:p>
    <w:p w14:paraId="793F0F2A" w14:textId="77777777" w:rsidR="00097971" w:rsidRPr="002F7C03" w:rsidRDefault="00000000">
      <w:pPr>
        <w:pStyle w:val="Compac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opakovaného porušování pravidel,</w:t>
      </w:r>
    </w:p>
    <w:p w14:paraId="0335A896" w14:textId="77777777" w:rsidR="00097971" w:rsidRPr="002F7C03" w:rsidRDefault="00000000">
      <w:pPr>
        <w:pStyle w:val="Compac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nebo jiného závažného důvodu.</w:t>
      </w:r>
    </w:p>
    <w:p w14:paraId="3C912C61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8.5.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Pokud to vyžadují právní předpisy, Provozovatel uživatele informuje o důvodu přijatého opatření.</w:t>
      </w:r>
    </w:p>
    <w:p w14:paraId="28604D53" w14:textId="2FEF233E" w:rsidR="00097971" w:rsidRPr="002F7C03" w:rsidRDefault="0009797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11832998" w14:textId="77777777" w:rsidR="00097971" w:rsidRPr="002F7C03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9" w:name="nahlašování-nelegálního-obsahu-a-dsa"/>
      <w:bookmarkEnd w:id="8"/>
      <w:r w:rsidRPr="002F7C0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9. Nahlašování nelegálního obsahu a DSA</w:t>
      </w:r>
    </w:p>
    <w:p w14:paraId="6FDF67C9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9.1.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Uživatel může Provozovateli oznámit pracovní nabídku nebo jiný obsah, o kterém se důvodně domnívá, že je protiprávní.</w:t>
      </w:r>
    </w:p>
    <w:p w14:paraId="689D735E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9.2.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Oznámení by mělo obsahovat zejména identifikaci konkrétního obsahu, důvod oznámení a kontaktní údaje oznamující osoby, pokud jsou potřebné pro další komunikaci.</w:t>
      </w:r>
    </w:p>
    <w:p w14:paraId="7B5FC5D2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9.3.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Provozovatel oznámení posoudí a podle jeho výsledku může přijmout odpovídající opatření.</w:t>
      </w:r>
    </w:p>
    <w:p w14:paraId="2434FFFA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lastRenderedPageBreak/>
        <w:t>9.4.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Provozovatel informuje oznamovatele o výsledku oznámení v rozsahu stanoveném právními předpisy.</w:t>
      </w:r>
    </w:p>
    <w:p w14:paraId="204CE8DF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9.5.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Uživatel, kterého se rozhodnutí Provozovatele týká, může využít interní mechanismus pro podání stížnosti nebo žádosti o přezkum.</w:t>
      </w:r>
    </w:p>
    <w:p w14:paraId="418E7EB1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9.6.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Provozovatel při moderaci obsahu postupuje v souladu s příslušnými právními předpisy, včetně pravidel Digital Services Act.</w:t>
      </w:r>
    </w:p>
    <w:p w14:paraId="129F1150" w14:textId="6C188E54" w:rsidR="00097971" w:rsidRPr="002F7C03" w:rsidRDefault="0009797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7B67E8B3" w14:textId="77777777" w:rsidR="00097971" w:rsidRPr="002F7C03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10" w:name="kontaktní-údaje-a-kontakt-mezi-uživateli"/>
      <w:bookmarkEnd w:id="9"/>
      <w:r w:rsidRPr="002F7C0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10. Kontaktní údaje a kontakt mezi uživateli</w:t>
      </w:r>
    </w:p>
    <w:p w14:paraId="5C571589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10.1.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ELGO může umožnit kontakt mezi Uchazečem a Inzerentem prostřednictvím telefonu, e-mailu nebo WhatsApp.</w:t>
      </w:r>
    </w:p>
    <w:p w14:paraId="13E20203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10.2.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ELGO neposkytuje interní chatovou službu.</w:t>
      </w:r>
    </w:p>
    <w:p w14:paraId="6073ED60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10.3.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Pokud jsou kontaktní údaje zpřístupněny druhé straně, je tato strana povinna používat je pouze v souladu s právními předpisy a za účelem souvisejícím s konkrétní pracovní nabídkou nebo reakcí.</w:t>
      </w:r>
    </w:p>
    <w:p w14:paraId="5A66763B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10.4.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ELGO neodpovídá za obsah komunikace probíhající mimo platformu ELGO.</w:t>
      </w:r>
    </w:p>
    <w:p w14:paraId="27D2A707" w14:textId="5EA28069" w:rsidR="00097971" w:rsidRPr="002F7C03" w:rsidRDefault="0009797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575E791B" w14:textId="77777777" w:rsidR="00097971" w:rsidRPr="002F7C03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11" w:name="lokalizační-funkce"/>
      <w:bookmarkEnd w:id="10"/>
      <w:r w:rsidRPr="002F7C0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11. Lokalizační funkce</w:t>
      </w:r>
    </w:p>
    <w:p w14:paraId="5E58D82C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11.1.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ELGO může využívat lokalizační funkce zařízení za účelem zobrazení pracovních nabídek v okolí uživatele nebo filtrování nabídek podle vzdálenosti.</w:t>
      </w:r>
    </w:p>
    <w:p w14:paraId="116A083F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11.2.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Použití přesné polohy zařízení závisí na oprávnění uděleném uživatelem prostřednictvím zařízení.</w:t>
      </w:r>
    </w:p>
    <w:p w14:paraId="2BCB20D2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11.3.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Uživatel může oprávnění k přístupu k poloze změnit v nastavení svého zařízení.</w:t>
      </w:r>
    </w:p>
    <w:p w14:paraId="2AB6DA27" w14:textId="7C0BC4B1" w:rsidR="00097971" w:rsidRPr="002F7C03" w:rsidRDefault="0009797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43DBD70B" w14:textId="77777777" w:rsidR="00097971" w:rsidRPr="002F7C03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12" w:name="placené-služby"/>
      <w:bookmarkEnd w:id="11"/>
      <w:r w:rsidRPr="002F7C0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12. Placené služby</w:t>
      </w:r>
    </w:p>
    <w:p w14:paraId="0FF97C17" w14:textId="77777777" w:rsidR="00F816DC" w:rsidRDefault="00F816DC" w:rsidP="00F816DC">
      <w:pPr>
        <w:pStyle w:val="isselectedend"/>
        <w:rPr>
          <w:color w:val="000000"/>
        </w:rPr>
      </w:pPr>
      <w:r>
        <w:rPr>
          <w:rStyle w:val="Siln"/>
          <w:color w:val="000000"/>
        </w:rPr>
        <w:t>12.1.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Placené služby ELGO jsou určeny Inzerentům. Aktivní placený tarif je podmínkou pro zveřejnění a další správu pracovních nabídek a pro využívání funkcí určených Inzerentům v rozsahu daném konkrétním tarifem.</w:t>
      </w:r>
    </w:p>
    <w:p w14:paraId="711A283D" w14:textId="77777777" w:rsidR="00F816DC" w:rsidRDefault="00F816DC" w:rsidP="00F816DC">
      <w:pPr>
        <w:pStyle w:val="isselectedend"/>
        <w:rPr>
          <w:color w:val="000000"/>
        </w:rPr>
      </w:pPr>
      <w:r>
        <w:rPr>
          <w:rStyle w:val="Siln"/>
          <w:color w:val="000000"/>
        </w:rPr>
        <w:t>12.2.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ELGO může nabízet různé typy placených tarifů, které se mohou lišit zejména rozsahem funkcí, počtem aktivních pracovních nabídek, dobou trvání nebo dalšími výhodami.</w:t>
      </w:r>
    </w:p>
    <w:p w14:paraId="13869A9C" w14:textId="77777777" w:rsidR="00F816DC" w:rsidRDefault="00F816DC" w:rsidP="00F816DC">
      <w:pPr>
        <w:pStyle w:val="isselectedend"/>
        <w:rPr>
          <w:color w:val="000000"/>
        </w:rPr>
      </w:pPr>
      <w:r>
        <w:rPr>
          <w:rStyle w:val="Siln"/>
          <w:color w:val="000000"/>
        </w:rPr>
        <w:t>12.3.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Aktuální nabídka tarifů, jejich vlastnosti, cena, doba trvání a případné automatické obnovování jsou vždy uvedeny přímo v aplikaci před objednáním konkrétní placené služby.</w:t>
      </w:r>
    </w:p>
    <w:p w14:paraId="49F56200" w14:textId="73397F07" w:rsidR="00097971" w:rsidRPr="00F816DC" w:rsidRDefault="00F816DC" w:rsidP="00F816DC">
      <w:pPr>
        <w:pStyle w:val="Normlnweb"/>
        <w:rPr>
          <w:color w:val="000000"/>
        </w:rPr>
      </w:pPr>
      <w:r>
        <w:rPr>
          <w:rStyle w:val="Siln"/>
          <w:color w:val="000000"/>
        </w:rPr>
        <w:t>12.4.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Platby jsou zajišťovány prostřednictvím platební služby Stripe.</w:t>
      </w:r>
    </w:p>
    <w:p w14:paraId="65BD7436" w14:textId="77777777" w:rsidR="00097971" w:rsidRPr="006146E2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13" w:name="objednávka-placené-služby"/>
      <w:bookmarkEnd w:id="12"/>
      <w:r w:rsidRPr="006146E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lastRenderedPageBreak/>
        <w:t>13. Objednávka placené služby</w:t>
      </w:r>
    </w:p>
    <w:p w14:paraId="30203022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13.1.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Před objednáním placené služby má Inzerent možnost seznámit se s jejím rozsahem, cenou a dobou trvání.</w:t>
      </w:r>
    </w:p>
    <w:p w14:paraId="5DE34D22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 xml:space="preserve">13.2. 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>Odesláním objednávky Inzerent potvrzuje, že si zvolenou službu zvolil vědomě a seznámil se s jejími podmínkami.</w:t>
      </w:r>
    </w:p>
    <w:p w14:paraId="741307CF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13.3.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Smlouva o poskytnutí placené služby je uzavřena okamžikem potvrzení objednávky nebo úspěšného přijetí platby podle konkrétního způsobu objednávky.</w:t>
      </w:r>
    </w:p>
    <w:p w14:paraId="191F9713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13.4.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Provozovatel může objednávku odmítnout zejména v případě bezpečnostního rizika, zneužití služby nebo porušení Podmínek.</w:t>
      </w:r>
    </w:p>
    <w:p w14:paraId="6BF36594" w14:textId="35FE8EC3" w:rsidR="00097971" w:rsidRPr="002F7C03" w:rsidRDefault="0009797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738CC903" w14:textId="77777777" w:rsidR="00097971" w:rsidRPr="006146E2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14" w:name="automatické-obnovování-placených-služeb"/>
      <w:bookmarkEnd w:id="13"/>
      <w:r w:rsidRPr="006146E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14. Automatické obnovování placených služeb</w:t>
      </w:r>
    </w:p>
    <w:p w14:paraId="7B0867A8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14.1.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Pokud je konkrétní tarif označen jako automaticky obnovovaný, dochází po skončení jeho předplaceného období k jeho obnovení na další období za cenu aktuálně platnou pro daný tarif.</w:t>
      </w:r>
    </w:p>
    <w:p w14:paraId="0C7D83B5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14.2.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Při objednávce je Inzerent informován o tom, že se služba automaticky obnovuje.</w:t>
      </w:r>
    </w:p>
    <w:p w14:paraId="46326AFB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14.3.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Automatické obnovování lze zrušit způsobem uvedeným v aplikaci.</w:t>
      </w:r>
    </w:p>
    <w:p w14:paraId="173EE9D1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14.4.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Zrušením automatického obnovování nedochází k okamžitému ukončení již zaplaceného období. Služba zůstává aktivní do konce zaplaceného období, pokud právní předpisy nebo konkrétní dohoda nestanoví jinak.</w:t>
      </w:r>
    </w:p>
    <w:p w14:paraId="639CA71A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14.5.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Pokud platbu za další období nelze provést, může být placená služba po neúspěšném pokusu o úhradu omezena nebo ukončena.</w:t>
      </w:r>
    </w:p>
    <w:p w14:paraId="0BC388C9" w14:textId="6BA359C6" w:rsidR="00097971" w:rsidRPr="002F7C03" w:rsidRDefault="0009797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67632F8E" w14:textId="77777777" w:rsidR="00097971" w:rsidRPr="006146E2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15" w:name="platby-a-fakturace"/>
      <w:bookmarkEnd w:id="14"/>
      <w:r w:rsidRPr="006146E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15. Platby a fakturace</w:t>
      </w:r>
    </w:p>
    <w:p w14:paraId="63243EB0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15.1.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Platba probíhá prostřednictvím dostupných platebních metod zprostředkovaných společností Stripe.</w:t>
      </w:r>
    </w:p>
    <w:p w14:paraId="0085D98E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15.2.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Provozovatel neuchovává údaje platební karty v rozsahu, v jakém jsou zpracovávány přímo poskytovatelem platební služby.</w:t>
      </w:r>
    </w:p>
    <w:p w14:paraId="29F7DA7A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15.3.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Inzerent může mít v aplikaci k dispozici přehled faktur a dokladů souvisejících s využíváním placených služeb.</w:t>
      </w:r>
    </w:p>
    <w:p w14:paraId="24855583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15.4.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Inzerent je povinen uvádět správné fakturační údaje.</w:t>
      </w:r>
    </w:p>
    <w:p w14:paraId="2A2E43BE" w14:textId="1E479F04" w:rsidR="00097971" w:rsidRPr="002F7C03" w:rsidRDefault="0009797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4BE9943F" w14:textId="77777777" w:rsidR="00097971" w:rsidRPr="006146E2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16" w:name="změna-ceny"/>
      <w:bookmarkEnd w:id="15"/>
      <w:r w:rsidRPr="006146E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16. Změna ceny</w:t>
      </w:r>
    </w:p>
    <w:p w14:paraId="5AE90A44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16.1.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Provozovatel může měnit ceny placených služeb.</w:t>
      </w:r>
    </w:p>
    <w:p w14:paraId="393BBEFA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lastRenderedPageBreak/>
        <w:t>16.2.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Změna ceny se nevztahuje zpětně na již zaplacené období.</w:t>
      </w:r>
    </w:p>
    <w:p w14:paraId="441A425B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16.3.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Pokud změna ceny ovlivní automaticky obnovovanou službu, bude uživatel o nové ceně informován před jejím uplatněním způsobem vyžadovaným právními předpisy.</w:t>
      </w:r>
    </w:p>
    <w:p w14:paraId="3E70661D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16.4.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Uživatel může před obnovením služby automatické obnovování zrušit.</w:t>
      </w:r>
    </w:p>
    <w:p w14:paraId="790A4431" w14:textId="09DED564" w:rsidR="00097971" w:rsidRPr="002F7C03" w:rsidRDefault="0009797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19E70DF4" w14:textId="77777777" w:rsidR="00097971" w:rsidRPr="006146E2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17" w:name="právo-spotřebitele-na-odstoupení"/>
      <w:bookmarkEnd w:id="16"/>
      <w:r w:rsidRPr="006146E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17. Právo spotřebitele na odstoupení</w:t>
      </w:r>
    </w:p>
    <w:p w14:paraId="500F10BF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17.1.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Pokud je Inzerent spotřebitelem a právní předpisy mu poskytují právo odstoupit od smlouvy uzavřené distančním způsobem, může toto právo uplatnit ve stanovené lhůtě.</w:t>
      </w:r>
    </w:p>
    <w:p w14:paraId="6D0257AF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17.2.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Informace o právu na odstoupení, jeho podmínkách a případných výjimkách jsou uživateli poskytnuty před uzavřením smlouvy.</w:t>
      </w:r>
    </w:p>
    <w:p w14:paraId="0DEACEC9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17.3.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Pokud je placená digitální služba poskytnuta před uplynutím lhůty pro odstoupení na základě výslovné žádosti spotřebitele, mohou nastat právní důsledky stanovené občanským zákoníkem.</w:t>
      </w:r>
    </w:p>
    <w:p w14:paraId="4FC750BD" w14:textId="04D42C7C" w:rsidR="00097971" w:rsidRPr="002F7C03" w:rsidRDefault="00000000" w:rsidP="006146E2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17.4.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Pokud má spotřebitel podle právních předpisů právo odstoupit prostřednictvím online rozhraní, Provozovatel mu umožní tento způsob odstoupení v rozsahu vyžadovaném právními předpisy.</w:t>
      </w:r>
    </w:p>
    <w:p w14:paraId="2C713528" w14:textId="77777777" w:rsidR="00097971" w:rsidRPr="006146E2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18" w:name="X6fa9cd423480dc5f9551b214520084711ab06b9"/>
      <w:bookmarkEnd w:id="17"/>
      <w:r w:rsidRPr="006146E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18. Ukončení placené služby a deaktivace nabídek</w:t>
      </w:r>
    </w:p>
    <w:p w14:paraId="0E1118D9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18.1.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Po skončení placeného tarifu mohou být nabídky, jejichž zveřejnění je na tarifu závislé, deaktivovány.</w:t>
      </w:r>
    </w:p>
    <w:p w14:paraId="40F30417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18.2.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Deaktivace nabídky neznamená automaticky její odstranění z účtu Inzerenta.</w:t>
      </w:r>
    </w:p>
    <w:p w14:paraId="45F0B63B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18.3.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Po opětovném aktivování odpovídající služby může být možné nabídky znovu zveřejnit, pokud tomu nebrání jiný důvod.</w:t>
      </w:r>
    </w:p>
    <w:p w14:paraId="3E8BC109" w14:textId="131898A5" w:rsidR="00097971" w:rsidRPr="002F7C03" w:rsidRDefault="0009797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12795AAD" w14:textId="77777777" w:rsidR="00097971" w:rsidRPr="006146E2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19" w:name="obsah-uživatelů"/>
      <w:bookmarkEnd w:id="18"/>
      <w:r w:rsidRPr="006146E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19. Obsah uživatelů</w:t>
      </w:r>
    </w:p>
    <w:p w14:paraId="5498619C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19.1.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Uživatel odpovídá za obsah, který prostřednictvím ELGO zveřejní.</w:t>
      </w:r>
    </w:p>
    <w:p w14:paraId="74E57170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19.2.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Uživatel nesmí zveřejňovat obsah, který:</w:t>
      </w:r>
    </w:p>
    <w:p w14:paraId="213DD8BD" w14:textId="298C4331" w:rsidR="00097971" w:rsidRPr="002F7C03" w:rsidRDefault="00000000" w:rsidP="006146E2">
      <w:pPr>
        <w:pStyle w:val="Compact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je protiprávní,</w:t>
      </w:r>
    </w:p>
    <w:p w14:paraId="5CB098A9" w14:textId="28E1B198" w:rsidR="00097971" w:rsidRPr="002F7C03" w:rsidRDefault="00000000" w:rsidP="006146E2">
      <w:pPr>
        <w:pStyle w:val="Compact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je klamavý,</w:t>
      </w:r>
    </w:p>
    <w:p w14:paraId="7DDD689A" w14:textId="77777777" w:rsidR="00097971" w:rsidRPr="002F7C03" w:rsidRDefault="00000000" w:rsidP="006146E2">
      <w:pPr>
        <w:pStyle w:val="Compact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porušuje práva třetích osob,</w:t>
      </w:r>
    </w:p>
    <w:p w14:paraId="3202DAA6" w14:textId="77777777" w:rsidR="00097971" w:rsidRPr="002F7C03" w:rsidRDefault="00000000" w:rsidP="006146E2">
      <w:pPr>
        <w:pStyle w:val="Compact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obsahuje škodlivý software,</w:t>
      </w:r>
    </w:p>
    <w:p w14:paraId="328AF224" w14:textId="77777777" w:rsidR="00097971" w:rsidRPr="002F7C03" w:rsidRDefault="00000000" w:rsidP="006146E2">
      <w:pPr>
        <w:pStyle w:val="Compact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neoprávněně získává nebo zveřejňuje osobní údaje,</w:t>
      </w:r>
    </w:p>
    <w:p w14:paraId="17780EC5" w14:textId="77777777" w:rsidR="00097971" w:rsidRPr="002F7C03" w:rsidRDefault="00000000" w:rsidP="006146E2">
      <w:pPr>
        <w:pStyle w:val="Compact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nebo jinak porušuje Podmínky.</w:t>
      </w:r>
    </w:p>
    <w:p w14:paraId="73DB5E2D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19.3.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Uživatel poskytuje Provozovateli oprávnění nezbytné k technickému uložení, zobrazení, zpracování a zpřístupnění obsahu v rámci fungování ELGO.</w:t>
      </w:r>
    </w:p>
    <w:p w14:paraId="41B8D08B" w14:textId="0AEBE389" w:rsidR="00097971" w:rsidRPr="002F7C03" w:rsidRDefault="0009797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6A25496C" w14:textId="77777777" w:rsidR="00097971" w:rsidRPr="006146E2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20" w:name="odpovědnost-za-pracovní-nabídky"/>
      <w:bookmarkEnd w:id="19"/>
      <w:r w:rsidRPr="006146E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20. Odpovědnost za pracovní nabídky</w:t>
      </w:r>
    </w:p>
    <w:p w14:paraId="337EA7C6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20.1.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Provozovatel není zaměstnavatelem Uchazečů ani Inzerentů.</w:t>
      </w:r>
    </w:p>
    <w:p w14:paraId="1CF73438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20.2.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Provozovatel není smluvní stranou pracovního, DPP, DPČ ani jiného obdobného vztahu uzavřeného mezi Uchazečem a Inzerentem.</w:t>
      </w:r>
    </w:p>
    <w:p w14:paraId="529B014A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20.3.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Provozovatel nezaručuje:</w:t>
      </w:r>
    </w:p>
    <w:p w14:paraId="1F8D4F86" w14:textId="72FD2BD7" w:rsidR="00097971" w:rsidRPr="002F7C03" w:rsidRDefault="00000000" w:rsidP="006146E2">
      <w:pPr>
        <w:pStyle w:val="Compact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pravdivost každé pracovní nabídky,</w:t>
      </w:r>
    </w:p>
    <w:p w14:paraId="0B3080C7" w14:textId="2F0C549B" w:rsidR="00097971" w:rsidRPr="002F7C03" w:rsidRDefault="00000000" w:rsidP="006146E2">
      <w:pPr>
        <w:pStyle w:val="Compact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existenci nabízené práce,</w:t>
      </w:r>
    </w:p>
    <w:p w14:paraId="5EC91581" w14:textId="77777777" w:rsidR="00097971" w:rsidRPr="002F7C03" w:rsidRDefault="00000000" w:rsidP="006146E2">
      <w:pPr>
        <w:pStyle w:val="Compact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výši odměny,</w:t>
      </w:r>
    </w:p>
    <w:p w14:paraId="634ACD14" w14:textId="77777777" w:rsidR="00097971" w:rsidRPr="002F7C03" w:rsidRDefault="00000000" w:rsidP="006146E2">
      <w:pPr>
        <w:pStyle w:val="Compact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uzavření pracovního vztahu,</w:t>
      </w:r>
    </w:p>
    <w:p w14:paraId="47AA6297" w14:textId="77777777" w:rsidR="00097971" w:rsidRPr="002F7C03" w:rsidRDefault="00000000" w:rsidP="006146E2">
      <w:pPr>
        <w:pStyle w:val="Compact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řádné plnění povinností Inzerenta,</w:t>
      </w:r>
    </w:p>
    <w:p w14:paraId="6E950B07" w14:textId="77777777" w:rsidR="00097971" w:rsidRPr="002F7C03" w:rsidRDefault="00000000" w:rsidP="006146E2">
      <w:pPr>
        <w:pStyle w:val="Compact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ani výsledek kontaktu mezi Uchazečem a Inzerentem.</w:t>
      </w:r>
    </w:p>
    <w:p w14:paraId="66D4F304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20.4.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Uživatelé jsou povinni před uzavřením jakéhokoli pracovního nebo obdobného vztahu ověřit si informace, které považují za podstatné.</w:t>
      </w:r>
    </w:p>
    <w:p w14:paraId="348628CB" w14:textId="057E5791" w:rsidR="00097971" w:rsidRPr="002F7C03" w:rsidRDefault="00000000" w:rsidP="006146E2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20.5.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Tím nejsou dotčena práva uživatele vyplývající z kogentních právních předpisů.</w:t>
      </w:r>
    </w:p>
    <w:p w14:paraId="19D7B550" w14:textId="77777777" w:rsidR="00097971" w:rsidRPr="006146E2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21" w:name="nezletilí-uživatelé"/>
      <w:bookmarkEnd w:id="20"/>
      <w:r w:rsidRPr="006146E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21. Nezletilí uživatelé</w:t>
      </w:r>
    </w:p>
    <w:p w14:paraId="03536F12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21.1.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ELGO může využívat i osoba mladší 18 let, pokud je to vzhledem k její věkové kategorii a konkrétní pracovní nabídce právně přípustné.</w:t>
      </w:r>
    </w:p>
    <w:p w14:paraId="32D8B113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21.2.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Provozovatel může omezit zobrazování nebo možnost reagovat na nabídky, které nejsou pro nezletilé vhodné.</w:t>
      </w:r>
    </w:p>
    <w:p w14:paraId="3E0DEDD6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6146E2">
        <w:rPr>
          <w:rFonts w:ascii="Times New Roman" w:hAnsi="Times New Roman" w:cs="Times New Roman"/>
          <w:b/>
          <w:bCs/>
          <w:color w:val="000000" w:themeColor="text1"/>
          <w:lang w:val="cs-CZ"/>
        </w:rPr>
        <w:t>21.3.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Inzerent odpovídá za to, že pracovní nabídka splňuje právní požadavky vztahující se k zaměstnávání mladistvých.</w:t>
      </w:r>
    </w:p>
    <w:p w14:paraId="376A039C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157E8D">
        <w:rPr>
          <w:rFonts w:ascii="Times New Roman" w:hAnsi="Times New Roman" w:cs="Times New Roman"/>
          <w:b/>
          <w:bCs/>
          <w:color w:val="000000" w:themeColor="text1"/>
          <w:lang w:val="cs-CZ"/>
        </w:rPr>
        <w:t>21.4.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Zejména je Inzerent povinen respektovat právní omezení týkající se druhu práce, pracovní doby, noční práce, přesčasů, bezpečnosti a ochrany zdraví při práci.</w:t>
      </w:r>
    </w:p>
    <w:p w14:paraId="79193B7B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157E8D">
        <w:rPr>
          <w:rFonts w:ascii="Times New Roman" w:hAnsi="Times New Roman" w:cs="Times New Roman"/>
          <w:b/>
          <w:bCs/>
          <w:color w:val="000000" w:themeColor="text1"/>
          <w:lang w:val="cs-CZ"/>
        </w:rPr>
        <w:t>21.5.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Provozovatel nenahrazuje zákonné povinnosti zaměstnavatele vůči nezletilému pracovníkovi.</w:t>
      </w:r>
    </w:p>
    <w:p w14:paraId="580BC648" w14:textId="49BB7827" w:rsidR="00097971" w:rsidRPr="002F7C03" w:rsidRDefault="0009797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56C2A7E0" w14:textId="77777777" w:rsidR="00097971" w:rsidRPr="00157E8D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22" w:name="zabezpečení-a-dostupnost-služby"/>
      <w:bookmarkEnd w:id="21"/>
      <w:r w:rsidRPr="00157E8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22. Zabezpečení a dostupnost služby</w:t>
      </w:r>
    </w:p>
    <w:p w14:paraId="04AF0F8D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157E8D">
        <w:rPr>
          <w:rFonts w:ascii="Times New Roman" w:hAnsi="Times New Roman" w:cs="Times New Roman"/>
          <w:b/>
          <w:bCs/>
          <w:color w:val="000000" w:themeColor="text1"/>
          <w:lang w:val="cs-CZ"/>
        </w:rPr>
        <w:t>22.1.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Provozovatel přijímá přiměřená technická a organizační opatření k zajištění bezpečnosti platformy.</w:t>
      </w:r>
    </w:p>
    <w:p w14:paraId="4AF43929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157E8D">
        <w:rPr>
          <w:rFonts w:ascii="Times New Roman" w:hAnsi="Times New Roman" w:cs="Times New Roman"/>
          <w:b/>
          <w:bCs/>
          <w:color w:val="000000" w:themeColor="text1"/>
          <w:lang w:val="cs-CZ"/>
        </w:rPr>
        <w:t>22.2.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ELGO může být dočasně nedostupné zejména z důvodu údržby, aktualizace, technické poruchy nebo okolností mimo kontrolu Provozovatele.</w:t>
      </w:r>
    </w:p>
    <w:p w14:paraId="1641C8CB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157E8D">
        <w:rPr>
          <w:rFonts w:ascii="Times New Roman" w:hAnsi="Times New Roman" w:cs="Times New Roman"/>
          <w:b/>
          <w:bCs/>
          <w:color w:val="000000" w:themeColor="text1"/>
          <w:lang w:val="cs-CZ"/>
        </w:rPr>
        <w:t>22.3.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Provozovatel negarantuje nepřetržitou dostupnost všech funkcí.</w:t>
      </w:r>
    </w:p>
    <w:p w14:paraId="74C0C0A0" w14:textId="10F99E1B" w:rsidR="00097971" w:rsidRPr="002F7C03" w:rsidRDefault="0009797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21AAB2C3" w14:textId="77777777" w:rsidR="00097971" w:rsidRPr="00157E8D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23" w:name="pozastavení-nebo-zrušení-účtu"/>
      <w:bookmarkEnd w:id="22"/>
      <w:r w:rsidRPr="00157E8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23. Pozastavení nebo zrušení účtu</w:t>
      </w:r>
    </w:p>
    <w:p w14:paraId="2C98A740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157E8D">
        <w:rPr>
          <w:rFonts w:ascii="Times New Roman" w:hAnsi="Times New Roman" w:cs="Times New Roman"/>
          <w:b/>
          <w:bCs/>
          <w:color w:val="000000" w:themeColor="text1"/>
          <w:lang w:val="cs-CZ"/>
        </w:rPr>
        <w:t>23.1.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Provozovatel může účet dočasně omezit nebo zrušit zejména v případě:</w:t>
      </w:r>
    </w:p>
    <w:p w14:paraId="775515DE" w14:textId="5B974344" w:rsidR="00097971" w:rsidRPr="002F7C03" w:rsidRDefault="00000000" w:rsidP="00157E8D">
      <w:pPr>
        <w:pStyle w:val="Compact"/>
        <w:numPr>
          <w:ilvl w:val="0"/>
          <w:numId w:val="19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závažného porušení Podmínek,</w:t>
      </w:r>
    </w:p>
    <w:p w14:paraId="1634DAC4" w14:textId="574AA3FE" w:rsidR="00097971" w:rsidRPr="002F7C03" w:rsidRDefault="00000000" w:rsidP="00157E8D">
      <w:pPr>
        <w:pStyle w:val="Compact"/>
        <w:numPr>
          <w:ilvl w:val="0"/>
          <w:numId w:val="19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opakovaného porušování pravidel,</w:t>
      </w:r>
    </w:p>
    <w:p w14:paraId="04B94116" w14:textId="77777777" w:rsidR="00097971" w:rsidRPr="002F7C03" w:rsidRDefault="00000000" w:rsidP="00157E8D">
      <w:pPr>
        <w:pStyle w:val="Compact"/>
        <w:numPr>
          <w:ilvl w:val="0"/>
          <w:numId w:val="19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protiprávního jednání,</w:t>
      </w:r>
    </w:p>
    <w:p w14:paraId="52029F17" w14:textId="77777777" w:rsidR="00097971" w:rsidRPr="002F7C03" w:rsidRDefault="00000000" w:rsidP="00157E8D">
      <w:pPr>
        <w:pStyle w:val="Compact"/>
        <w:numPr>
          <w:ilvl w:val="0"/>
          <w:numId w:val="19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zneužívání služby,</w:t>
      </w:r>
    </w:p>
    <w:p w14:paraId="499E14BD" w14:textId="77777777" w:rsidR="00097971" w:rsidRPr="002F7C03" w:rsidRDefault="00000000" w:rsidP="00157E8D">
      <w:pPr>
        <w:pStyle w:val="Compact"/>
        <w:numPr>
          <w:ilvl w:val="0"/>
          <w:numId w:val="19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ohrožení bezpečnosti,</w:t>
      </w:r>
    </w:p>
    <w:p w14:paraId="508E7944" w14:textId="77777777" w:rsidR="00097971" w:rsidRPr="002F7C03" w:rsidRDefault="00000000" w:rsidP="00157E8D">
      <w:pPr>
        <w:pStyle w:val="Compact"/>
        <w:numPr>
          <w:ilvl w:val="0"/>
          <w:numId w:val="19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podvodného jednání,</w:t>
      </w:r>
    </w:p>
    <w:p w14:paraId="04CF010B" w14:textId="77777777" w:rsidR="00097971" w:rsidRPr="002F7C03" w:rsidRDefault="00000000" w:rsidP="00157E8D">
      <w:pPr>
        <w:pStyle w:val="Compact"/>
        <w:numPr>
          <w:ilvl w:val="0"/>
          <w:numId w:val="19"/>
        </w:numPr>
        <w:rPr>
          <w:rFonts w:ascii="Times New Roman" w:hAnsi="Times New Roman" w:cs="Times New Roman"/>
          <w:color w:val="000000" w:themeColor="text1"/>
          <w:lang w:val="cs-CZ"/>
        </w:rPr>
      </w:pPr>
      <w:r w:rsidRPr="002F7C03">
        <w:rPr>
          <w:rFonts w:ascii="Times New Roman" w:hAnsi="Times New Roman" w:cs="Times New Roman"/>
          <w:color w:val="000000" w:themeColor="text1"/>
          <w:lang w:val="cs-CZ"/>
        </w:rPr>
        <w:t>nebo pokud to vyžaduje právní předpis.</w:t>
      </w:r>
    </w:p>
    <w:p w14:paraId="1467C696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157E8D">
        <w:rPr>
          <w:rFonts w:ascii="Times New Roman" w:hAnsi="Times New Roman" w:cs="Times New Roman"/>
          <w:b/>
          <w:bCs/>
          <w:color w:val="000000" w:themeColor="text1"/>
          <w:lang w:val="cs-CZ"/>
        </w:rPr>
        <w:t>23.2.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Je-li to možné a není-li to v rozporu s právními předpisy nebo bezpečností služby, Provozovatel uživatele informuje o důvodu opatření.</w:t>
      </w:r>
    </w:p>
    <w:p w14:paraId="6C3A15D2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157E8D">
        <w:rPr>
          <w:rFonts w:ascii="Times New Roman" w:hAnsi="Times New Roman" w:cs="Times New Roman"/>
          <w:b/>
          <w:bCs/>
          <w:color w:val="000000" w:themeColor="text1"/>
          <w:lang w:val="cs-CZ"/>
        </w:rPr>
        <w:t>23.3.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Uživatel může požádat o přezkoumání rozhodnutí prostřednictvím interního mechanismu Provozovatele.</w:t>
      </w:r>
    </w:p>
    <w:p w14:paraId="1994AF90" w14:textId="77777777" w:rsidR="00097971" w:rsidRPr="00157E8D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24" w:name="stížnosti-a-reklamace"/>
      <w:bookmarkEnd w:id="23"/>
      <w:r w:rsidRPr="00157E8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24. Stížnosti a reklamace</w:t>
      </w:r>
    </w:p>
    <w:p w14:paraId="781FD6D0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157E8D">
        <w:rPr>
          <w:rFonts w:ascii="Times New Roman" w:hAnsi="Times New Roman" w:cs="Times New Roman"/>
          <w:b/>
          <w:bCs/>
          <w:color w:val="000000" w:themeColor="text1"/>
          <w:lang w:val="cs-CZ"/>
        </w:rPr>
        <w:t>24.1.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Uživatel může reklamaci nebo stížnost zaslat na </w:t>
      </w: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info@omosplus.eu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>.</w:t>
      </w:r>
    </w:p>
    <w:p w14:paraId="7880EFE8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157E8D">
        <w:rPr>
          <w:rFonts w:ascii="Times New Roman" w:hAnsi="Times New Roman" w:cs="Times New Roman"/>
          <w:b/>
          <w:bCs/>
          <w:color w:val="000000" w:themeColor="text1"/>
          <w:lang w:val="cs-CZ"/>
        </w:rPr>
        <w:t>24.2.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Reklamace by měla obsahovat identifikaci uživatele, popis problému a případně informace umožňující jeho ověření.</w:t>
      </w:r>
    </w:p>
    <w:p w14:paraId="05808B59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157E8D">
        <w:rPr>
          <w:rFonts w:ascii="Times New Roman" w:hAnsi="Times New Roman" w:cs="Times New Roman"/>
          <w:b/>
          <w:bCs/>
          <w:color w:val="000000" w:themeColor="text1"/>
          <w:lang w:val="cs-CZ"/>
        </w:rPr>
        <w:t>24.3.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Spotřebitel může využít také další práva stanovená právními předpisy, včetně mimosoudního řešení spotřebitelských sporů, pokud je pro konkrétní vztah relevantní.</w:t>
      </w:r>
    </w:p>
    <w:p w14:paraId="2F6E96BF" w14:textId="34663CCE" w:rsidR="00097971" w:rsidRPr="002F7C03" w:rsidRDefault="0009797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4099E6D1" w14:textId="77777777" w:rsidR="00097971" w:rsidRPr="00157E8D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25" w:name="ochrana-osobních-údajů"/>
      <w:bookmarkEnd w:id="24"/>
      <w:r w:rsidRPr="00157E8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25. Ochrana osobních údajů</w:t>
      </w:r>
    </w:p>
    <w:p w14:paraId="6B38BA10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157E8D">
        <w:rPr>
          <w:rFonts w:ascii="Times New Roman" w:hAnsi="Times New Roman" w:cs="Times New Roman"/>
          <w:b/>
          <w:bCs/>
          <w:color w:val="000000" w:themeColor="text1"/>
          <w:lang w:val="cs-CZ"/>
        </w:rPr>
        <w:t>25.1.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Zpracování osobních údajů upravují samostatné </w:t>
      </w: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Zásady ochrany osobních údajů ELGO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>.</w:t>
      </w:r>
    </w:p>
    <w:p w14:paraId="7A46E55B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157E8D">
        <w:rPr>
          <w:rFonts w:ascii="Times New Roman" w:hAnsi="Times New Roman" w:cs="Times New Roman"/>
          <w:b/>
          <w:bCs/>
          <w:color w:val="000000" w:themeColor="text1"/>
          <w:lang w:val="cs-CZ"/>
        </w:rPr>
        <w:t>25.2.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Uživatel je povinen seznámit se s těmito zásadami před používáním funkcí, při kterých dochází ke zpracování jeho osobních údajů.</w:t>
      </w:r>
    </w:p>
    <w:p w14:paraId="0CD9C355" w14:textId="02203A86" w:rsidR="00097971" w:rsidRPr="002F7C03" w:rsidRDefault="0009797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19273D51" w14:textId="77777777" w:rsidR="00097971" w:rsidRPr="00157E8D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26" w:name="duševní-vlastnictví"/>
      <w:bookmarkEnd w:id="25"/>
      <w:r w:rsidRPr="00157E8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26. Duševní vlastnictví</w:t>
      </w:r>
    </w:p>
    <w:p w14:paraId="11681110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157E8D">
        <w:rPr>
          <w:rFonts w:ascii="Times New Roman" w:hAnsi="Times New Roman" w:cs="Times New Roman"/>
          <w:b/>
          <w:bCs/>
          <w:color w:val="000000" w:themeColor="text1"/>
          <w:lang w:val="cs-CZ"/>
        </w:rPr>
        <w:t>26.1.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ELGO, jeho software, grafické prvky, databáze, označení a další prvky platformy mohou být chráněny právy duševního vlastnictví.</w:t>
      </w:r>
    </w:p>
    <w:p w14:paraId="606354F9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157E8D">
        <w:rPr>
          <w:rFonts w:ascii="Times New Roman" w:hAnsi="Times New Roman" w:cs="Times New Roman"/>
          <w:b/>
          <w:bCs/>
          <w:color w:val="000000" w:themeColor="text1"/>
          <w:lang w:val="cs-CZ"/>
        </w:rPr>
        <w:t>26.2.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Bez souhlasu Provozovatele není dovoleno ELGO nebo jeho části kopírovat, distribuovat, upravovat, zpětně analyzovat nebo jinak využívat nad rámec běžného užívání služby, pokud to právní předpisy výslovně neumožňují.</w:t>
      </w:r>
    </w:p>
    <w:p w14:paraId="5DBFBD35" w14:textId="457066ED" w:rsidR="00097971" w:rsidRPr="002F7C03" w:rsidRDefault="0009797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1FCA718C" w14:textId="77777777" w:rsidR="00097971" w:rsidRPr="00157E8D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27" w:name="změny-podmínek"/>
      <w:bookmarkEnd w:id="26"/>
      <w:r w:rsidRPr="00157E8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lastRenderedPageBreak/>
        <w:t>27. Změny Podmínek</w:t>
      </w:r>
    </w:p>
    <w:p w14:paraId="3472D2CA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157E8D">
        <w:rPr>
          <w:rFonts w:ascii="Times New Roman" w:hAnsi="Times New Roman" w:cs="Times New Roman"/>
          <w:b/>
          <w:bCs/>
          <w:color w:val="000000" w:themeColor="text1"/>
          <w:lang w:val="cs-CZ"/>
        </w:rPr>
        <w:t>27.1.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Provozovatel může tyto Podmínky měnit zejména z důvodu změny právních předpisů, funkcí ELGO, bezpečnostních požadavků nebo obchodního modelu.</w:t>
      </w:r>
    </w:p>
    <w:p w14:paraId="340D5B70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157E8D">
        <w:rPr>
          <w:rFonts w:ascii="Times New Roman" w:hAnsi="Times New Roman" w:cs="Times New Roman"/>
          <w:b/>
          <w:bCs/>
          <w:color w:val="000000" w:themeColor="text1"/>
          <w:lang w:val="cs-CZ"/>
        </w:rPr>
        <w:t>27.2.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O podstatných změnách budou uživatelé informováni vhodným způsobem.</w:t>
      </w:r>
    </w:p>
    <w:p w14:paraId="7F79992C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157E8D">
        <w:rPr>
          <w:rFonts w:ascii="Times New Roman" w:hAnsi="Times New Roman" w:cs="Times New Roman"/>
          <w:b/>
          <w:bCs/>
          <w:color w:val="000000" w:themeColor="text1"/>
          <w:lang w:val="cs-CZ"/>
        </w:rPr>
        <w:t>27.3.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Změny se nedotýkají práv a povinností vzniklých před jejich účinností, pokud právní předpisy nestanoví jinak.</w:t>
      </w:r>
    </w:p>
    <w:p w14:paraId="76F623BE" w14:textId="2D7513F5" w:rsidR="00097971" w:rsidRPr="002F7C03" w:rsidRDefault="0009797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5BC62C7A" w14:textId="77777777" w:rsidR="00097971" w:rsidRPr="00157E8D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28" w:name="rozhodné-právo"/>
      <w:bookmarkEnd w:id="27"/>
      <w:r w:rsidRPr="00157E8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28. Rozhodné právo</w:t>
      </w:r>
    </w:p>
    <w:p w14:paraId="5CA53948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157E8D">
        <w:rPr>
          <w:rFonts w:ascii="Times New Roman" w:hAnsi="Times New Roman" w:cs="Times New Roman"/>
          <w:b/>
          <w:bCs/>
          <w:color w:val="000000" w:themeColor="text1"/>
          <w:lang w:val="cs-CZ"/>
        </w:rPr>
        <w:t>28.1.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Právní vztahy mezi Provozovatelem a uživatelem se řídí právním řádem České republiky, pokud kogentní právní předpisy nestanoví jinak.</w:t>
      </w:r>
    </w:p>
    <w:p w14:paraId="49936DC0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157E8D">
        <w:rPr>
          <w:rFonts w:ascii="Times New Roman" w:hAnsi="Times New Roman" w:cs="Times New Roman"/>
          <w:b/>
          <w:bCs/>
          <w:color w:val="000000" w:themeColor="text1"/>
          <w:lang w:val="cs-CZ"/>
        </w:rPr>
        <w:t>28.2.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Je-li uživatel spotřebitelem, nejsou tím dotčena ustanovení právních předpisů poskytující mu vyšší ochranu.</w:t>
      </w:r>
    </w:p>
    <w:p w14:paraId="37E63C7C" w14:textId="4EE83A5E" w:rsidR="00097971" w:rsidRPr="002F7C03" w:rsidRDefault="00097971">
      <w:pPr>
        <w:rPr>
          <w:rFonts w:ascii="Times New Roman" w:hAnsi="Times New Roman" w:cs="Times New Roman"/>
          <w:color w:val="000000" w:themeColor="text1"/>
          <w:lang w:val="cs-CZ"/>
        </w:rPr>
      </w:pPr>
    </w:p>
    <w:p w14:paraId="16AB43CE" w14:textId="77777777" w:rsidR="00097971" w:rsidRPr="00157E8D" w:rsidRDefault="00000000">
      <w:pPr>
        <w:pStyle w:val="Nadpis2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</w:pPr>
      <w:bookmarkStart w:id="29" w:name="závěrečná-ustanovení"/>
      <w:bookmarkEnd w:id="28"/>
      <w:r w:rsidRPr="00157E8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cs-CZ"/>
        </w:rPr>
        <w:t>29. Závěrečná ustanovení</w:t>
      </w:r>
    </w:p>
    <w:p w14:paraId="4354F8BF" w14:textId="77777777" w:rsidR="00097971" w:rsidRPr="002F7C03" w:rsidRDefault="00000000">
      <w:pPr>
        <w:pStyle w:val="FirstParagraph"/>
        <w:rPr>
          <w:rFonts w:ascii="Times New Roman" w:hAnsi="Times New Roman" w:cs="Times New Roman"/>
          <w:color w:val="000000" w:themeColor="text1"/>
          <w:lang w:val="cs-CZ"/>
        </w:rPr>
      </w:pPr>
      <w:r w:rsidRPr="00157E8D">
        <w:rPr>
          <w:rFonts w:ascii="Times New Roman" w:hAnsi="Times New Roman" w:cs="Times New Roman"/>
          <w:b/>
          <w:bCs/>
          <w:color w:val="000000" w:themeColor="text1"/>
          <w:lang w:val="cs-CZ"/>
        </w:rPr>
        <w:t>29.1.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Pokud bude některé ustanovení těchto Podmínek neplatné nebo neúčinné, nemá to vliv na platnost ostatních ustanovení.</w:t>
      </w:r>
    </w:p>
    <w:p w14:paraId="2DD79918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157E8D">
        <w:rPr>
          <w:rFonts w:ascii="Times New Roman" w:hAnsi="Times New Roman" w:cs="Times New Roman"/>
          <w:b/>
          <w:bCs/>
          <w:color w:val="000000" w:themeColor="text1"/>
          <w:lang w:val="cs-CZ"/>
        </w:rPr>
        <w:t>29.2.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Tyto Podmínky nabývají účinnosti dne </w:t>
      </w:r>
      <w:r w:rsidRPr="002F7C03">
        <w:rPr>
          <w:rFonts w:ascii="Times New Roman" w:hAnsi="Times New Roman" w:cs="Times New Roman"/>
          <w:b/>
          <w:bCs/>
          <w:color w:val="000000" w:themeColor="text1"/>
          <w:lang w:val="cs-CZ"/>
        </w:rPr>
        <w:t>1. 11. 2026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>.</w:t>
      </w:r>
    </w:p>
    <w:p w14:paraId="4319022A" w14:textId="77777777" w:rsidR="00097971" w:rsidRPr="002F7C03" w:rsidRDefault="00000000">
      <w:pPr>
        <w:pStyle w:val="Zkladntext"/>
        <w:rPr>
          <w:rFonts w:ascii="Times New Roman" w:hAnsi="Times New Roman" w:cs="Times New Roman"/>
          <w:color w:val="000000" w:themeColor="text1"/>
          <w:lang w:val="cs-CZ"/>
        </w:rPr>
      </w:pPr>
      <w:r w:rsidRPr="00157E8D">
        <w:rPr>
          <w:rFonts w:ascii="Times New Roman" w:hAnsi="Times New Roman" w:cs="Times New Roman"/>
          <w:b/>
          <w:bCs/>
          <w:color w:val="000000" w:themeColor="text1"/>
          <w:lang w:val="cs-CZ"/>
        </w:rPr>
        <w:t>29.3.</w:t>
      </w:r>
      <w:r w:rsidRPr="002F7C03">
        <w:rPr>
          <w:rFonts w:ascii="Times New Roman" w:hAnsi="Times New Roman" w:cs="Times New Roman"/>
          <w:color w:val="000000" w:themeColor="text1"/>
          <w:lang w:val="cs-CZ"/>
        </w:rPr>
        <w:t xml:space="preserve"> Aktuální znění Podmínek je uživateli dostupné prostřednictvím ELGO.</w:t>
      </w:r>
      <w:bookmarkEnd w:id="0"/>
      <w:bookmarkEnd w:id="29"/>
    </w:p>
    <w:sectPr w:rsidR="00097971" w:rsidRPr="002F7C03">
      <w:footnotePr>
        <w:numRestart w:val="eachSect"/>
      </w:footnotePr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E568797A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67E8908C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F0A20C7"/>
    <w:multiLevelType w:val="hybridMultilevel"/>
    <w:tmpl w:val="816A3D2E"/>
    <w:lvl w:ilvl="0" w:tplc="6C5678C4">
      <w:start w:val="2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B8A211C"/>
    <w:multiLevelType w:val="hybridMultilevel"/>
    <w:tmpl w:val="C6762606"/>
    <w:lvl w:ilvl="0" w:tplc="23D4D8C0">
      <w:start w:val="1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DE152B"/>
    <w:multiLevelType w:val="hybridMultilevel"/>
    <w:tmpl w:val="A4D032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E5367B"/>
    <w:multiLevelType w:val="hybridMultilevel"/>
    <w:tmpl w:val="CEFEA16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B0595"/>
    <w:multiLevelType w:val="hybridMultilevel"/>
    <w:tmpl w:val="2B2465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9713F2"/>
    <w:multiLevelType w:val="hybridMultilevel"/>
    <w:tmpl w:val="691E28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577D09"/>
    <w:multiLevelType w:val="hybridMultilevel"/>
    <w:tmpl w:val="DE26DD2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64763A"/>
    <w:multiLevelType w:val="hybridMultilevel"/>
    <w:tmpl w:val="25D48E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4080334">
    <w:abstractNumId w:val="0"/>
  </w:num>
  <w:num w:numId="2" w16cid:durableId="1413233009">
    <w:abstractNumId w:val="1"/>
  </w:num>
  <w:num w:numId="3" w16cid:durableId="982396028">
    <w:abstractNumId w:val="1"/>
  </w:num>
  <w:num w:numId="4" w16cid:durableId="980424022">
    <w:abstractNumId w:val="1"/>
  </w:num>
  <w:num w:numId="5" w16cid:durableId="1859272537">
    <w:abstractNumId w:val="1"/>
  </w:num>
  <w:num w:numId="6" w16cid:durableId="1334844376">
    <w:abstractNumId w:val="1"/>
  </w:num>
  <w:num w:numId="7" w16cid:durableId="1576934360">
    <w:abstractNumId w:val="1"/>
  </w:num>
  <w:num w:numId="8" w16cid:durableId="2100176639">
    <w:abstractNumId w:val="1"/>
  </w:num>
  <w:num w:numId="9" w16cid:durableId="1656494514">
    <w:abstractNumId w:val="1"/>
  </w:num>
  <w:num w:numId="10" w16cid:durableId="998970625">
    <w:abstractNumId w:val="1"/>
  </w:num>
  <w:num w:numId="11" w16cid:durableId="1578979618">
    <w:abstractNumId w:val="1"/>
  </w:num>
  <w:num w:numId="12" w16cid:durableId="1744832612">
    <w:abstractNumId w:val="9"/>
  </w:num>
  <w:num w:numId="13" w16cid:durableId="501312661">
    <w:abstractNumId w:val="4"/>
  </w:num>
  <w:num w:numId="14" w16cid:durableId="1064988155">
    <w:abstractNumId w:val="6"/>
  </w:num>
  <w:num w:numId="15" w16cid:durableId="220219828">
    <w:abstractNumId w:val="2"/>
  </w:num>
  <w:num w:numId="16" w16cid:durableId="449252616">
    <w:abstractNumId w:val="3"/>
  </w:num>
  <w:num w:numId="17" w16cid:durableId="712775633">
    <w:abstractNumId w:val="5"/>
  </w:num>
  <w:num w:numId="18" w16cid:durableId="1343118453">
    <w:abstractNumId w:val="7"/>
  </w:num>
  <w:num w:numId="19" w16cid:durableId="14501285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7971"/>
    <w:rsid w:val="00097971"/>
    <w:rsid w:val="00157E8D"/>
    <w:rsid w:val="002B4405"/>
    <w:rsid w:val="002F7C03"/>
    <w:rsid w:val="0054404F"/>
    <w:rsid w:val="006146E2"/>
    <w:rsid w:val="00BC726B"/>
    <w:rsid w:val="00F8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21DC7"/>
  <w15:docId w15:val="{16F9972C-F87E-B94C-A4B3-5A751D125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Strong" w:uiPriority="22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Zkladntext"/>
    <w:link w:val="Nadpis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Zkladntext"/>
    <w:link w:val="Nadpis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Zkladntext"/>
    <w:link w:val="Nadpis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Zkladntext"/>
    <w:link w:val="Nadpis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Zkladntext"/>
    <w:link w:val="Nadpis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Zkladntext"/>
    <w:link w:val="Nadpis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Zkladntext"/>
    <w:link w:val="Nadpis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Zkladntext"/>
    <w:link w:val="Nadpis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Zkladntext"/>
    <w:link w:val="Nadpis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qFormat/>
    <w:pPr>
      <w:spacing w:before="180" w:after="180"/>
    </w:pPr>
  </w:style>
  <w:style w:type="paragraph" w:customStyle="1" w:styleId="FirstParagraph">
    <w:name w:val="First Paragraph"/>
    <w:basedOn w:val="Zkladntext"/>
    <w:next w:val="Zkladntext"/>
    <w:qFormat/>
  </w:style>
  <w:style w:type="paragraph" w:customStyle="1" w:styleId="Compact">
    <w:name w:val="Compact"/>
    <w:basedOn w:val="Zkladntext"/>
    <w:qFormat/>
    <w:pPr>
      <w:spacing w:before="36" w:after="36"/>
    </w:pPr>
  </w:style>
  <w:style w:type="paragraph" w:styleId="Nzev">
    <w:name w:val="Title"/>
    <w:basedOn w:val="Normln"/>
    <w:next w:val="Zkladntext"/>
    <w:link w:val="Nzev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Podnadpis">
    <w:name w:val="Subtitle"/>
    <w:basedOn w:val="Nzev"/>
    <w:next w:val="Zkladntext"/>
    <w:link w:val="Podnadpis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Nzev"/>
    <w:next w:val="Zkladntext"/>
    <w:qFormat/>
    <w:pPr>
      <w:keepNext/>
      <w:keepLines/>
    </w:pPr>
    <w:rPr>
      <w:sz w:val="24"/>
      <w:szCs w:val="24"/>
    </w:rPr>
  </w:style>
  <w:style w:type="paragraph" w:styleId="Datum">
    <w:name w:val="Date"/>
    <w:basedOn w:val="Nzev"/>
    <w:next w:val="Zkladntext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ln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ln"/>
    <w:next w:val="Zkladntext"/>
    <w:qFormat/>
    <w:pPr>
      <w:keepNext/>
      <w:keepLines/>
      <w:spacing w:before="100" w:after="300"/>
    </w:pPr>
    <w:rPr>
      <w:sz w:val="20"/>
      <w:szCs w:val="20"/>
    </w:rPr>
  </w:style>
  <w:style w:type="paragraph" w:styleId="Bibliografie">
    <w:name w:val="Bibliography"/>
    <w:basedOn w:val="Normln"/>
    <w:qFormat/>
  </w:style>
  <w:style w:type="character" w:customStyle="1" w:styleId="Nadpis1Char">
    <w:name w:val="Nadpis 1 Char"/>
    <w:basedOn w:val="Standardnpsmoodstavce"/>
    <w:link w:val="Nadpis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xtvbloku">
    <w:name w:val="Block Text"/>
    <w:basedOn w:val="Zkladntext"/>
    <w:next w:val="Zkladntext"/>
    <w:uiPriority w:val="9"/>
    <w:unhideWhenUsed/>
    <w:qFormat/>
    <w:pPr>
      <w:spacing w:before="100" w:after="100"/>
      <w:ind w:left="480" w:right="480"/>
    </w:pPr>
  </w:style>
  <w:style w:type="paragraph" w:styleId="Textpoznpodarou">
    <w:name w:val="footnote text"/>
    <w:basedOn w:val="Normln"/>
    <w:uiPriority w:val="9"/>
    <w:unhideWhenUsed/>
    <w:qFormat/>
  </w:style>
  <w:style w:type="paragraph" w:customStyle="1" w:styleId="FootnoteBlockText">
    <w:name w:val="Footnote Block Text"/>
    <w:basedOn w:val="Textpoznpodarou"/>
    <w:next w:val="Textpoznpodarou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ln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ln"/>
  </w:style>
  <w:style w:type="paragraph" w:styleId="Titulek">
    <w:name w:val="caption"/>
    <w:basedOn w:val="Normln"/>
    <w:link w:val="TitulekChar"/>
    <w:pPr>
      <w:spacing w:after="120"/>
    </w:pPr>
    <w:rPr>
      <w:i/>
    </w:rPr>
  </w:style>
  <w:style w:type="paragraph" w:customStyle="1" w:styleId="TableCaption">
    <w:name w:val="Table Caption"/>
    <w:basedOn w:val="Titulek"/>
    <w:pPr>
      <w:keepNext/>
    </w:pPr>
  </w:style>
  <w:style w:type="paragraph" w:customStyle="1" w:styleId="ImageCaption">
    <w:name w:val="Image Caption"/>
    <w:basedOn w:val="Titulek"/>
  </w:style>
  <w:style w:type="paragraph" w:customStyle="1" w:styleId="Figure">
    <w:name w:val="Figure"/>
    <w:basedOn w:val="Normln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TitulekChar">
    <w:name w:val="Titulek Char"/>
    <w:basedOn w:val="Standardnpsmoodstavce"/>
    <w:link w:val="Titulek"/>
  </w:style>
  <w:style w:type="character" w:customStyle="1" w:styleId="VerbatimChar">
    <w:name w:val="Verbatim Char"/>
    <w:basedOn w:val="Titulek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TitulekChar"/>
  </w:style>
  <w:style w:type="character" w:styleId="Znakapoznpodarou">
    <w:name w:val="footnote reference"/>
    <w:basedOn w:val="TitulekChar"/>
    <w:rPr>
      <w:vertAlign w:val="superscript"/>
    </w:rPr>
  </w:style>
  <w:style w:type="character" w:styleId="Hypertextovodkaz">
    <w:name w:val="Hyperlink"/>
    <w:basedOn w:val="TitulekChar"/>
    <w:rPr>
      <w:color w:val="156082" w:themeColor="accent1"/>
    </w:rPr>
  </w:style>
  <w:style w:type="paragraph" w:styleId="Nadpisobsahu">
    <w:name w:val="TOC Heading"/>
    <w:basedOn w:val="Nadpis1"/>
    <w:next w:val="Zkladn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ln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customStyle="1" w:styleId="isselectedend">
    <w:name w:val="isselectedend"/>
    <w:basedOn w:val="Normln"/>
    <w:rsid w:val="00F816D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cs-CZ" w:eastAsia="cs-CZ"/>
    </w:rPr>
  </w:style>
  <w:style w:type="character" w:styleId="Siln">
    <w:name w:val="Strong"/>
    <w:basedOn w:val="Standardnpsmoodstavce"/>
    <w:uiPriority w:val="22"/>
    <w:qFormat/>
    <w:rsid w:val="00F816DC"/>
    <w:rPr>
      <w:b/>
      <w:bCs/>
    </w:rPr>
  </w:style>
  <w:style w:type="character" w:customStyle="1" w:styleId="apple-converted-space">
    <w:name w:val="apple-converted-space"/>
    <w:basedOn w:val="Standardnpsmoodstavce"/>
    <w:rsid w:val="00F816DC"/>
  </w:style>
  <w:style w:type="paragraph" w:styleId="Normlnweb">
    <w:name w:val="Normal (Web)"/>
    <w:basedOn w:val="Normln"/>
    <w:uiPriority w:val="99"/>
    <w:unhideWhenUsed/>
    <w:rsid w:val="00F816D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64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2318</Words>
  <Characters>13683</Characters>
  <Application>Microsoft Office Word</Application>
  <DocSecurity>0</DocSecurity>
  <Lines>114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Julia Iantos</dc:creator>
  <cp:keywords/>
  <cp:lastModifiedBy>Julia Iantos</cp:lastModifiedBy>
  <cp:revision>3</cp:revision>
  <dcterms:created xsi:type="dcterms:W3CDTF">2026-09-10T21:12:00Z</dcterms:created>
  <dcterms:modified xsi:type="dcterms:W3CDTF">2026-09-11T17:24:00Z</dcterms:modified>
</cp:coreProperties>
</file>